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71F4" w:rsidR="00EE3CAF" w:rsidRDefault="00C871F4" w14:paraId="5FC4684F" w14:textId="72D78B90">
      <w:pPr>
        <w:rPr>
          <w:b w:val="1"/>
          <w:bCs w:val="1"/>
          <w:lang w:val="es-PR"/>
        </w:rPr>
      </w:pPr>
      <w:r w:rsidRPr="2F0EA2D1" w:rsidR="00EE3CAF">
        <w:rPr>
          <w:b w:val="1"/>
          <w:bCs w:val="1"/>
          <w:lang w:val="es-PR"/>
        </w:rPr>
        <w:t>E</w:t>
      </w:r>
      <w:r w:rsidRPr="2F0EA2D1" w:rsidR="13A8502F">
        <w:rPr>
          <w:b w:val="1"/>
          <w:bCs w:val="1"/>
          <w:lang w:val="es-PR"/>
        </w:rPr>
        <w:t>legibilidad y Exclusiones</w:t>
      </w:r>
    </w:p>
    <w:p w:rsidR="09F8C1C3" w:rsidP="09F8C1C3" w:rsidRDefault="09F8C1C3" w14:paraId="367CEA85" w14:textId="5D77F0D5">
      <w:pPr>
        <w:pStyle w:val="Normal"/>
        <w:rPr>
          <w:rFonts w:ascii="Arial" w:hAnsi="Arial" w:eastAsia="Arial" w:cs="Arial"/>
          <w:b w:val="0"/>
          <w:bCs w:val="0"/>
          <w:lang w:val="es-PR"/>
        </w:rPr>
      </w:pPr>
      <w:r w:rsidRPr="2F0EA2D1" w:rsidR="09F8C1C3">
        <w:rPr>
          <w:rFonts w:ascii="Arial" w:hAnsi="Arial" w:eastAsia="Arial" w:cs="Arial"/>
          <w:b w:val="0"/>
          <w:bCs w:val="0"/>
          <w:lang w:val="es-PR"/>
        </w:rPr>
        <w:t>Aquí se detallan los criterios de elegibilidad para recibir los beneficios de la</w:t>
      </w:r>
      <w:r w:rsidRPr="2F0EA2D1" w:rsidR="59B4B002">
        <w:rPr>
          <w:rFonts w:ascii="Arial" w:hAnsi="Arial" w:eastAsia="Arial" w:cs="Arial"/>
          <w:b w:val="0"/>
          <w:bCs w:val="0"/>
          <w:lang w:val="es-PR"/>
        </w:rPr>
        <w:t>s</w:t>
      </w:r>
      <w:r w:rsidRPr="2F0EA2D1" w:rsidR="09F8C1C3">
        <w:rPr>
          <w:rFonts w:ascii="Arial" w:hAnsi="Arial" w:eastAsia="Arial" w:cs="Arial"/>
          <w:b w:val="0"/>
          <w:bCs w:val="0"/>
          <w:lang w:val="es-PR"/>
        </w:rPr>
        <w:t xml:space="preserve"> cubierta</w:t>
      </w:r>
      <w:r w:rsidRPr="2F0EA2D1" w:rsidR="7D9C8502">
        <w:rPr>
          <w:rFonts w:ascii="Arial" w:hAnsi="Arial" w:eastAsia="Arial" w:cs="Arial"/>
          <w:b w:val="0"/>
          <w:bCs w:val="0"/>
          <w:lang w:val="es-PR"/>
        </w:rPr>
        <w:t>s</w:t>
      </w:r>
      <w:r w:rsidRPr="2F0EA2D1" w:rsidR="09F8C1C3">
        <w:rPr>
          <w:rFonts w:ascii="Arial" w:hAnsi="Arial" w:eastAsia="Arial" w:cs="Arial"/>
          <w:b w:val="0"/>
          <w:bCs w:val="0"/>
          <w:lang w:val="es-PR"/>
        </w:rPr>
        <w:t xml:space="preserve"> de</w:t>
      </w:r>
      <w:r w:rsidRPr="2F0EA2D1" w:rsidR="75AEEEF4">
        <w:rPr>
          <w:rFonts w:ascii="Arial" w:hAnsi="Arial" w:eastAsia="Arial" w:cs="Arial"/>
          <w:b w:val="0"/>
          <w:bCs w:val="0"/>
          <w:lang w:val="es-PR"/>
        </w:rPr>
        <w:t xml:space="preserve"> la</w:t>
      </w:r>
      <w:r w:rsidRPr="2F0EA2D1" w:rsidR="09F8C1C3">
        <w:rPr>
          <w:rFonts w:ascii="Arial" w:hAnsi="Arial" w:eastAsia="Arial" w:cs="Arial"/>
          <w:b w:val="0"/>
          <w:bCs w:val="0"/>
          <w:lang w:val="es-PR"/>
        </w:rPr>
        <w:t xml:space="preserve"> ACAA y las exclusiones que aplican, según la Ley 111</w:t>
      </w:r>
      <w:r w:rsidRPr="2F0EA2D1" w:rsidR="4C066014">
        <w:rPr>
          <w:rFonts w:ascii="Arial" w:hAnsi="Arial" w:eastAsia="Arial" w:cs="Arial"/>
          <w:b w:val="0"/>
          <w:bCs w:val="0"/>
          <w:lang w:val="es-PR"/>
        </w:rPr>
        <w:t xml:space="preserve"> – </w:t>
      </w:r>
      <w:r w:rsidRPr="2F0EA2D1" w:rsidR="432B623C">
        <w:rPr>
          <w:rFonts w:ascii="Arial" w:hAnsi="Arial" w:eastAsia="Arial" w:cs="Arial"/>
          <w:b w:val="0"/>
          <w:bCs w:val="0"/>
          <w:lang w:val="es-PR"/>
        </w:rPr>
        <w:t>2020</w:t>
      </w:r>
      <w:r w:rsidRPr="2F0EA2D1" w:rsidR="4C066014">
        <w:rPr>
          <w:rFonts w:ascii="Arial" w:hAnsi="Arial" w:eastAsia="Arial" w:cs="Arial"/>
          <w:b w:val="0"/>
          <w:bCs w:val="0"/>
          <w:lang w:val="es-PR"/>
        </w:rPr>
        <w:t>.</w:t>
      </w:r>
    </w:p>
    <w:p w:rsidRPr="00C871F4" w:rsidR="00EE3CAF" w:rsidRDefault="00EE3CAF" w14:paraId="7561D813" w14:textId="1B0A2DF8">
      <w:pPr>
        <w:rPr>
          <w:b/>
          <w:bCs/>
          <w:lang w:val="es-PR"/>
        </w:rPr>
      </w:pPr>
      <w:r w:rsidRPr="00C871F4">
        <w:rPr>
          <w:b/>
          <w:bCs/>
          <w:lang w:val="es-PR"/>
        </w:rPr>
        <w:t>ELEGIBILIDAD</w:t>
      </w:r>
    </w:p>
    <w:p w:rsidRPr="00EE3CAF" w:rsidR="00EE3CAF" w:rsidP="2F0EA2D1" w:rsidRDefault="00EE3CAF" w14:paraId="074D88CA" w14:textId="404728DC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lang w:val="es-PR"/>
        </w:rPr>
      </w:pPr>
      <w:r w:rsidRPr="00EE3CAF" w:rsidR="00EE3CAF">
        <w:rPr>
          <w:rFonts w:ascii="Arial" w:hAnsi="Arial" w:eastAsia="Times New Roman" w:cs="Arial"/>
          <w:lang w:val="es-PR"/>
        </w:rPr>
        <w:t xml:space="preserve">Toda persona que resulte lesionada como consecuencia de un accidente de </w:t>
      </w:r>
      <w:r w:rsidR="00EE3CAF">
        <w:rPr>
          <w:rFonts w:ascii="Arial" w:hAnsi="Arial" w:eastAsia="Times New Roman" w:cs="Arial"/>
          <w:lang w:val="es-PR"/>
        </w:rPr>
        <w:t xml:space="preserve">vehículo de motor </w:t>
      </w:r>
      <w:r w:rsidRPr="00EE3CAF" w:rsidR="00EE3CAF">
        <w:rPr>
          <w:rFonts w:ascii="Arial" w:hAnsi="Arial" w:eastAsia="Times New Roman" w:cs="Arial"/>
          <w:lang w:val="es-PR"/>
        </w:rPr>
        <w:t xml:space="preserve">es elegible para recibir la cubierta de la ACAA, siempre y cuando cumpla con todos los requisitos de la Ley </w:t>
      </w:r>
      <w:r w:rsidR="00EE3CAF">
        <w:rPr>
          <w:rFonts w:ascii="Arial" w:hAnsi="Arial" w:eastAsia="Times New Roman" w:cs="Arial"/>
          <w:lang w:val="es-PR"/>
        </w:rPr>
        <w:t>111</w:t>
      </w:r>
      <w:r w:rsidR="3080BD7E">
        <w:rPr>
          <w:rFonts w:ascii="Arial" w:hAnsi="Arial" w:eastAsia="Times New Roman" w:cs="Arial"/>
          <w:lang w:val="es-PR"/>
        </w:rPr>
        <w:t>- 2020</w:t>
      </w:r>
      <w:r w:rsidRPr="00EE3CAF" w:rsidR="00EE3CAF">
        <w:rPr>
          <w:rFonts w:ascii="Arial" w:hAnsi="Arial" w:eastAsia="Times New Roman" w:cs="Arial"/>
          <w:lang w:val="es-PR"/>
        </w:rPr>
        <w:t>. Para detalles sobre la Ley Núm. 1</w:t>
      </w:r>
      <w:r w:rsidR="00EE3CAF">
        <w:rPr>
          <w:rFonts w:ascii="Arial" w:hAnsi="Arial" w:eastAsia="Times New Roman" w:cs="Arial"/>
          <w:lang w:val="es-PR"/>
        </w:rPr>
        <w:t>11</w:t>
      </w:r>
      <w:r w:rsidRPr="00EE3CAF" w:rsidR="00EE3CAF">
        <w:rPr>
          <w:rFonts w:ascii="Arial" w:hAnsi="Arial" w:eastAsia="Times New Roman" w:cs="Arial"/>
          <w:lang w:val="es-PR"/>
        </w:rPr>
        <w:t>, haz clic </w:t>
      </w:r>
      <w:hyperlink w:history="1" r:id="R9c386b773a934efb">
        <w:r w:rsidRPr="00EE3CAF" w:rsidR="00EE3CAF">
          <w:rPr>
            <w:rFonts w:ascii="Arial" w:hAnsi="Arial" w:eastAsia="Times New Roman" w:cs="Arial"/>
            <w:u w:val="single"/>
            <w:bdr w:val="none" w:color="auto" w:sz="0" w:space="0" w:frame="1"/>
            <w:lang w:val="es-PR"/>
          </w:rPr>
          <w:t>aquí.</w:t>
        </w:r>
      </w:hyperlink>
      <w:r w:rsidRPr="00EE3CAF" w:rsidR="00EE3CAF">
        <w:rPr>
          <w:rFonts w:ascii="Arial" w:hAnsi="Arial" w:eastAsia="Times New Roman" w:cs="Arial"/>
          <w:lang w:val="es-PR"/>
        </w:rPr>
        <w:t> </w:t>
      </w:r>
    </w:p>
    <w:p w:rsidRPr="00EE3CAF" w:rsidR="00EE3CAF" w:rsidP="00EE3CAF" w:rsidRDefault="00EE3CAF" w14:paraId="448551B9" w14:textId="7777777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lang w:val="es-PR"/>
        </w:rPr>
      </w:pPr>
      <w:r w:rsidRPr="00EE3CAF">
        <w:rPr>
          <w:rFonts w:ascii="Arial" w:hAnsi="Arial" w:eastAsia="Times New Roman" w:cs="Arial"/>
          <w:lang w:val="es-PR"/>
        </w:rPr>
        <w:t>Criterios de elegibilidad:</w:t>
      </w:r>
    </w:p>
    <w:p w:rsidRPr="00EE3CAF" w:rsidR="00EE3CAF" w:rsidP="00EE3CAF" w:rsidRDefault="00EE3CAF" w14:paraId="499D03B8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</w:rPr>
      </w:pPr>
      <w:r w:rsidRPr="00EE3CAF">
        <w:rPr>
          <w:rFonts w:ascii="Arial" w:hAnsi="Arial" w:eastAsia="Times New Roman" w:cs="Arial"/>
        </w:rPr>
        <w:t>Persona natural</w:t>
      </w:r>
    </w:p>
    <w:p w:rsidR="00EE3CAF" w:rsidP="2F0EA2D1" w:rsidRDefault="00EE3CAF" w14:paraId="3F428278" w14:textId="5586179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20"/>
        <w:rPr>
          <w:rFonts w:ascii="Arial" w:hAnsi="Arial" w:eastAsia="Times New Roman" w:cs="Arial"/>
          <w:lang w:val="es-PR"/>
        </w:rPr>
      </w:pPr>
      <w:r w:rsidRPr="2F0EA2D1" w:rsidR="00EE3CAF">
        <w:rPr>
          <w:rFonts w:ascii="Arial" w:hAnsi="Arial" w:eastAsia="Times New Roman" w:cs="Arial"/>
          <w:lang w:val="es-PR"/>
        </w:rPr>
        <w:t>Sufrir una o más lesiones como consecuencia de un accidente</w:t>
      </w:r>
      <w:r w:rsidRPr="2F0EA2D1" w:rsidR="24ADC422">
        <w:rPr>
          <w:rFonts w:ascii="Arial" w:hAnsi="Arial" w:eastAsia="Times New Roman" w:cs="Arial"/>
          <w:lang w:val="es-PR"/>
        </w:rPr>
        <w:t xml:space="preserve"> en un </w:t>
      </w:r>
      <w:r w:rsidRPr="2F0EA2D1" w:rsidR="00EE3CAF">
        <w:rPr>
          <w:rFonts w:ascii="Arial" w:hAnsi="Arial" w:eastAsia="Times New Roman" w:cs="Arial"/>
          <w:lang w:val="es-PR"/>
        </w:rPr>
        <w:t xml:space="preserve"> y que las mismas no sean autoinfligidas</w:t>
      </w:r>
    </w:p>
    <w:p w:rsidR="3EF4BB25" w:rsidP="2F0EA2D1" w:rsidRDefault="3EF4BB25" w14:paraId="36906F24" w14:textId="239F2685">
      <w:pPr>
        <w:pStyle w:val="Normal"/>
        <w:numPr>
          <w:ilvl w:val="0"/>
          <w:numId w:val="1"/>
        </w:numPr>
        <w:shd w:val="clear" w:color="auto" w:fill="FFFFFF" w:themeFill="background1"/>
        <w:spacing w:after="0" w:line="240" w:lineRule="auto"/>
        <w:ind w:left="1020"/>
        <w:rPr>
          <w:lang w:val="es-PR"/>
        </w:rPr>
      </w:pPr>
      <w:r w:rsidRPr="2F0EA2D1" w:rsidR="3EF4BB25">
        <w:rPr>
          <w:rFonts w:ascii="Arial" w:hAnsi="Arial" w:eastAsia="Times New Roman" w:cs="Arial"/>
          <w:lang w:val="es-PR"/>
        </w:rPr>
        <w:t>En el caso de un conductor, debe tener una licencia valida y vigente.</w:t>
      </w:r>
    </w:p>
    <w:p w:rsidRPr="00EE3CAF" w:rsidR="00EE3CAF" w:rsidP="004F5157" w:rsidRDefault="00EE3CAF" w14:paraId="6B90B6F0" w14:textId="09783CFE">
      <w:p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lang w:val="es-PR"/>
        </w:rPr>
      </w:pPr>
      <w:r w:rsidRPr="00EE3CAF">
        <w:rPr>
          <w:rFonts w:ascii="Arial" w:hAnsi="Arial" w:eastAsia="Times New Roman" w:cs="Arial"/>
          <w:lang w:val="es-PR"/>
        </w:rPr>
        <w:t> </w:t>
      </w:r>
    </w:p>
    <w:p w:rsidR="00EE3CAF" w:rsidRDefault="00EE3CAF" w14:paraId="709249F9" w14:textId="16860F86">
      <w:pPr>
        <w:rPr>
          <w:b/>
          <w:bCs/>
          <w:lang w:val="es-PR"/>
        </w:rPr>
      </w:pPr>
      <w:r>
        <w:rPr>
          <w:b/>
          <w:bCs/>
          <w:lang w:val="es-PR"/>
        </w:rPr>
        <w:t>EXCLUSIONES</w:t>
      </w:r>
    </w:p>
    <w:p w:rsidRPr="00EE3CAF" w:rsidR="00EE3CAF" w:rsidP="09F8C1C3" w:rsidRDefault="00EE3CAF" w14:paraId="6DAF91B8" w14:textId="654F3380">
      <w:pPr>
        <w:pStyle w:val="Normal"/>
        <w:ind w:left="0"/>
        <w:rPr>
          <w:rFonts w:ascii="Arial" w:hAnsi="Arial" w:cs="Arial"/>
          <w:b w:val="1"/>
          <w:bCs w:val="1"/>
          <w:lang w:val="es-PR"/>
        </w:rPr>
      </w:pPr>
      <w:r w:rsidRPr="09F8C1C3" w:rsidR="00EE3CAF">
        <w:rPr>
          <w:rFonts w:ascii="Arial" w:hAnsi="Arial" w:cs="Arial"/>
          <w:b w:val="1"/>
          <w:bCs w:val="1"/>
          <w:lang w:val="es-PR"/>
        </w:rPr>
        <w:t>Toda persona que conduzca un vehículo de motor bajo los efectos de alcohol. Esto incluye:</w:t>
      </w:r>
    </w:p>
    <w:p w:rsidRPr="00EE3CAF" w:rsidR="00EE3CAF" w:rsidP="00EE3CAF" w:rsidRDefault="00EE3CAF" w14:paraId="2A7798EE" w14:textId="77777777">
      <w:pPr>
        <w:pStyle w:val="ListParagraph"/>
        <w:rPr>
          <w:rFonts w:ascii="Arial" w:hAnsi="Arial" w:cs="Arial"/>
          <w:lang w:val="es-PR"/>
        </w:rPr>
      </w:pPr>
    </w:p>
    <w:p w:rsidRPr="00EE3CAF" w:rsidR="00EE3CAF" w:rsidP="00100670" w:rsidRDefault="00EE3CAF" w14:paraId="0376448C" w14:textId="720726F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Menores</w:t>
      </w:r>
      <w:r w:rsidRPr="00EE3CAF">
        <w:rPr>
          <w:rFonts w:ascii="Arial" w:hAnsi="Arial" w:cs="Arial"/>
          <w:lang w:val="es-PR"/>
        </w:rPr>
        <w:t xml:space="preserve"> de 18 años que arroje</w:t>
      </w:r>
      <w:r>
        <w:rPr>
          <w:rFonts w:ascii="Arial" w:hAnsi="Arial" w:cs="Arial"/>
          <w:lang w:val="es-PR"/>
        </w:rPr>
        <w:t>n</w:t>
      </w:r>
      <w:r w:rsidRPr="00EE3CAF">
        <w:rPr>
          <w:rFonts w:ascii="Arial" w:hAnsi="Arial" w:cs="Arial"/>
          <w:lang w:val="es-PR"/>
        </w:rPr>
        <w:t xml:space="preserve"> cualquier porciento de alcohol en la sangre</w:t>
      </w:r>
    </w:p>
    <w:p w:rsidRPr="00EE3CAF" w:rsidR="00EE3CAF" w:rsidP="00100670" w:rsidRDefault="00EE3CAF" w14:paraId="6B305658" w14:textId="015764C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Menores </w:t>
      </w:r>
      <w:r w:rsidRPr="00EE3CAF">
        <w:rPr>
          <w:rFonts w:ascii="Arial" w:hAnsi="Arial" w:cs="Arial"/>
          <w:lang w:val="es-PR"/>
        </w:rPr>
        <w:t>entre 18 y 20 años que arroje .02% o más de alcohol en la sangre</w:t>
      </w:r>
    </w:p>
    <w:p w:rsidRPr="00EE3CAF" w:rsidR="00EE3CAF" w:rsidP="00100670" w:rsidRDefault="00EE3CAF" w14:paraId="386D639B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3CAF">
        <w:rPr>
          <w:rFonts w:ascii="Arial" w:hAnsi="Arial" w:cs="Arial"/>
        </w:rPr>
        <w:t xml:space="preserve">Persona mayor de 21 </w:t>
      </w:r>
      <w:proofErr w:type="spellStart"/>
      <w:r w:rsidRPr="00EE3CAF">
        <w:rPr>
          <w:rFonts w:ascii="Arial" w:hAnsi="Arial" w:cs="Arial"/>
        </w:rPr>
        <w:t>años</w:t>
      </w:r>
      <w:proofErr w:type="spellEnd"/>
      <w:r w:rsidRPr="00EE3CAF">
        <w:rPr>
          <w:rFonts w:ascii="Arial" w:hAnsi="Arial" w:cs="Arial"/>
        </w:rPr>
        <w:t xml:space="preserve"> que </w:t>
      </w:r>
      <w:proofErr w:type="spellStart"/>
      <w:r w:rsidRPr="00EE3CAF">
        <w:rPr>
          <w:rFonts w:ascii="Arial" w:hAnsi="Arial" w:cs="Arial"/>
        </w:rPr>
        <w:t>arroje</w:t>
      </w:r>
      <w:proofErr w:type="spellEnd"/>
      <w:r w:rsidRPr="00EE3CAF">
        <w:rPr>
          <w:rFonts w:ascii="Arial" w:hAnsi="Arial" w:cs="Arial"/>
        </w:rPr>
        <w:t xml:space="preserve"> .08% </w:t>
      </w:r>
      <w:proofErr w:type="spellStart"/>
      <w:r w:rsidRPr="00EE3CAF">
        <w:rPr>
          <w:rFonts w:ascii="Arial" w:hAnsi="Arial" w:cs="Arial"/>
        </w:rPr>
        <w:t>o</w:t>
      </w:r>
      <w:proofErr w:type="spellEnd"/>
      <w:r w:rsidRPr="00EE3CAF">
        <w:rPr>
          <w:rFonts w:ascii="Arial" w:hAnsi="Arial" w:cs="Arial"/>
        </w:rPr>
        <w:t xml:space="preserve"> </w:t>
      </w:r>
      <w:proofErr w:type="spellStart"/>
      <w:r w:rsidRPr="00EE3CAF">
        <w:rPr>
          <w:rFonts w:ascii="Arial" w:hAnsi="Arial" w:cs="Arial"/>
        </w:rPr>
        <w:t>más</w:t>
      </w:r>
      <w:proofErr w:type="spellEnd"/>
      <w:r w:rsidRPr="00EE3CAF">
        <w:rPr>
          <w:rFonts w:ascii="Arial" w:hAnsi="Arial" w:cs="Arial"/>
        </w:rPr>
        <w:t xml:space="preserve"> de alcohol </w:t>
      </w:r>
      <w:proofErr w:type="spellStart"/>
      <w:r w:rsidRPr="00EE3CAF">
        <w:rPr>
          <w:rFonts w:ascii="Arial" w:hAnsi="Arial" w:cs="Arial"/>
        </w:rPr>
        <w:t>en</w:t>
      </w:r>
      <w:proofErr w:type="spellEnd"/>
      <w:r w:rsidRPr="00EE3CAF">
        <w:rPr>
          <w:rFonts w:ascii="Arial" w:hAnsi="Arial" w:cs="Arial"/>
        </w:rPr>
        <w:t xml:space="preserve"> la </w:t>
      </w:r>
      <w:proofErr w:type="spellStart"/>
      <w:r w:rsidRPr="00EE3CAF">
        <w:rPr>
          <w:rFonts w:ascii="Arial" w:hAnsi="Arial" w:cs="Arial"/>
        </w:rPr>
        <w:t>sangre</w:t>
      </w:r>
      <w:proofErr w:type="spellEnd"/>
    </w:p>
    <w:p w:rsidRPr="00EE3CAF" w:rsidR="00EE3CAF" w:rsidP="00100670" w:rsidRDefault="00EE3CAF" w14:paraId="5793120A" w14:textId="538E685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 w:rsidRPr="00EE3CAF">
        <w:rPr>
          <w:rFonts w:ascii="Arial" w:hAnsi="Arial" w:cs="Arial"/>
          <w:lang w:val="es-PR"/>
        </w:rPr>
        <w:t>Funcionario público que arroje .02% o más de alcohol en la sangre, mientras maneja un vehículo of</w:t>
      </w:r>
      <w:r>
        <w:rPr>
          <w:rFonts w:ascii="Arial" w:hAnsi="Arial" w:cs="Arial"/>
          <w:lang w:val="es-PR"/>
        </w:rPr>
        <w:t>icial del gobierno.</w:t>
      </w:r>
    </w:p>
    <w:p w:rsidRPr="00EE3CAF" w:rsidR="00EE3CAF" w:rsidP="00100670" w:rsidRDefault="00EE3CAF" w14:paraId="4027F694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 w:rsidRPr="00EE3CAF">
        <w:rPr>
          <w:rFonts w:ascii="Arial" w:hAnsi="Arial" w:cs="Arial"/>
          <w:lang w:val="es-PR"/>
        </w:rPr>
        <w:t>Conductor de guagua escolar que arroje .02% o más de alcohol en la sangre</w:t>
      </w:r>
    </w:p>
    <w:p w:rsidRPr="00EE3CAF" w:rsidR="00EE3CAF" w:rsidP="00100670" w:rsidRDefault="00EE3CAF" w14:paraId="582B69A6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3CAF">
        <w:rPr>
          <w:rFonts w:ascii="Arial" w:hAnsi="Arial" w:cs="Arial"/>
        </w:rPr>
        <w:t xml:space="preserve">Conductor de </w:t>
      </w:r>
      <w:proofErr w:type="spellStart"/>
      <w:r w:rsidRPr="00EE3CAF">
        <w:rPr>
          <w:rFonts w:ascii="Arial" w:hAnsi="Arial" w:cs="Arial"/>
        </w:rPr>
        <w:t>camión</w:t>
      </w:r>
      <w:proofErr w:type="spellEnd"/>
      <w:r w:rsidRPr="00EE3CAF">
        <w:rPr>
          <w:rFonts w:ascii="Arial" w:hAnsi="Arial" w:cs="Arial"/>
        </w:rPr>
        <w:t xml:space="preserve"> o </w:t>
      </w:r>
      <w:proofErr w:type="spellStart"/>
      <w:r w:rsidRPr="00EE3CAF">
        <w:rPr>
          <w:rFonts w:ascii="Arial" w:hAnsi="Arial" w:cs="Arial"/>
        </w:rPr>
        <w:t>vehículo</w:t>
      </w:r>
      <w:proofErr w:type="spellEnd"/>
      <w:r w:rsidRPr="00EE3CAF">
        <w:rPr>
          <w:rFonts w:ascii="Arial" w:hAnsi="Arial" w:cs="Arial"/>
        </w:rPr>
        <w:t xml:space="preserve"> </w:t>
      </w:r>
      <w:proofErr w:type="spellStart"/>
      <w:r w:rsidRPr="00EE3CAF">
        <w:rPr>
          <w:rFonts w:ascii="Arial" w:hAnsi="Arial" w:cs="Arial"/>
        </w:rPr>
        <w:t>pesado</w:t>
      </w:r>
      <w:proofErr w:type="spellEnd"/>
      <w:r w:rsidRPr="00EE3CAF">
        <w:rPr>
          <w:rFonts w:ascii="Arial" w:hAnsi="Arial" w:cs="Arial"/>
        </w:rPr>
        <w:t xml:space="preserve"> que </w:t>
      </w:r>
      <w:proofErr w:type="spellStart"/>
      <w:r w:rsidRPr="00EE3CAF">
        <w:rPr>
          <w:rFonts w:ascii="Arial" w:hAnsi="Arial" w:cs="Arial"/>
        </w:rPr>
        <w:t>arroje</w:t>
      </w:r>
      <w:proofErr w:type="spellEnd"/>
      <w:r w:rsidRPr="00EE3CAF">
        <w:rPr>
          <w:rFonts w:ascii="Arial" w:hAnsi="Arial" w:cs="Arial"/>
        </w:rPr>
        <w:t xml:space="preserve"> .02% </w:t>
      </w:r>
      <w:proofErr w:type="spellStart"/>
      <w:r w:rsidRPr="00EE3CAF">
        <w:rPr>
          <w:rFonts w:ascii="Arial" w:hAnsi="Arial" w:cs="Arial"/>
        </w:rPr>
        <w:t>o</w:t>
      </w:r>
      <w:proofErr w:type="spellEnd"/>
      <w:r w:rsidRPr="00EE3CAF">
        <w:rPr>
          <w:rFonts w:ascii="Arial" w:hAnsi="Arial" w:cs="Arial"/>
        </w:rPr>
        <w:t xml:space="preserve"> </w:t>
      </w:r>
      <w:proofErr w:type="spellStart"/>
      <w:r w:rsidRPr="00EE3CAF">
        <w:rPr>
          <w:rFonts w:ascii="Arial" w:hAnsi="Arial" w:cs="Arial"/>
        </w:rPr>
        <w:t>más</w:t>
      </w:r>
      <w:proofErr w:type="spellEnd"/>
      <w:r w:rsidRPr="00EE3CAF">
        <w:rPr>
          <w:rFonts w:ascii="Arial" w:hAnsi="Arial" w:cs="Arial"/>
        </w:rPr>
        <w:t xml:space="preserve"> de alcohol </w:t>
      </w:r>
      <w:proofErr w:type="spellStart"/>
      <w:r w:rsidRPr="00EE3CAF">
        <w:rPr>
          <w:rFonts w:ascii="Arial" w:hAnsi="Arial" w:cs="Arial"/>
        </w:rPr>
        <w:t>en</w:t>
      </w:r>
      <w:proofErr w:type="spellEnd"/>
      <w:r w:rsidRPr="00EE3CAF">
        <w:rPr>
          <w:rFonts w:ascii="Arial" w:hAnsi="Arial" w:cs="Arial"/>
        </w:rPr>
        <w:t xml:space="preserve"> la </w:t>
      </w:r>
      <w:proofErr w:type="spellStart"/>
      <w:r w:rsidRPr="00EE3CAF">
        <w:rPr>
          <w:rFonts w:ascii="Arial" w:hAnsi="Arial" w:cs="Arial"/>
        </w:rPr>
        <w:t>sangre</w:t>
      </w:r>
      <w:proofErr w:type="spellEnd"/>
    </w:p>
    <w:p w:rsidR="004D73F6" w:rsidP="004D73F6" w:rsidRDefault="00EE3CAF" w14:paraId="7090A8B2" w14:textId="5CDC220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 w:rsidRPr="00EE3CAF">
        <w:rPr>
          <w:rFonts w:ascii="Arial" w:hAnsi="Arial" w:cs="Arial"/>
          <w:lang w:val="es-PR"/>
        </w:rPr>
        <w:t>Conductor de motocicleta que arroje .02% o más de alcohol en la sangre </w:t>
      </w:r>
    </w:p>
    <w:p w:rsidRPr="004D73F6" w:rsidR="004D73F6" w:rsidP="004D73F6" w:rsidRDefault="004D73F6" w14:paraId="0411C581" w14:textId="77777777">
      <w:pPr>
        <w:pStyle w:val="ListParagraph"/>
        <w:spacing w:line="276" w:lineRule="auto"/>
        <w:ind w:left="1080"/>
        <w:rPr>
          <w:rFonts w:ascii="Arial" w:hAnsi="Arial" w:cs="Arial"/>
          <w:lang w:val="es-PR"/>
        </w:rPr>
      </w:pPr>
    </w:p>
    <w:p w:rsidR="004D73F6" w:rsidP="004D73F6" w:rsidRDefault="004D73F6" w14:paraId="46A98988" w14:textId="7598317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 w:val="1"/>
          <w:bCs w:val="1"/>
          <w:lang w:val="es-PR"/>
        </w:rPr>
      </w:pPr>
      <w:r w:rsidRPr="09F8C1C3" w:rsidR="004D73F6">
        <w:rPr>
          <w:rFonts w:ascii="Arial" w:hAnsi="Arial" w:cs="Arial"/>
          <w:b w:val="1"/>
          <w:bCs w:val="1"/>
          <w:lang w:val="es-PR"/>
        </w:rPr>
        <w:t xml:space="preserve">Toda persona que al momento del accidente </w:t>
      </w:r>
      <w:r w:rsidRPr="09F8C1C3" w:rsidR="004D73F6">
        <w:rPr>
          <w:rFonts w:ascii="Arial" w:hAnsi="Arial" w:cs="Arial"/>
          <w:b w:val="1"/>
          <w:bCs w:val="1"/>
          <w:lang w:val="es-PR"/>
        </w:rPr>
        <w:t>está</w:t>
      </w:r>
      <w:r w:rsidRPr="09F8C1C3" w:rsidR="004D73F6">
        <w:rPr>
          <w:rFonts w:ascii="Arial" w:hAnsi="Arial" w:cs="Arial"/>
          <w:b w:val="1"/>
          <w:bCs w:val="1"/>
          <w:lang w:val="es-PR"/>
        </w:rPr>
        <w:t xml:space="preserve"> bajo los efectos de drogas, ilegales, cannabis medicinal, cualquier otro medicamente o sustancia, aunque sea legal o recetado, que limiten la habilidad de una persona a conducir u operar un vehículo de motor.</w:t>
      </w:r>
    </w:p>
    <w:p w:rsidRPr="00165CDB" w:rsidR="00165CDB" w:rsidP="00165CDB" w:rsidRDefault="00165CDB" w14:paraId="0871AEF9" w14:textId="77777777">
      <w:pPr>
        <w:pStyle w:val="ListParagraph"/>
        <w:spacing w:line="276" w:lineRule="auto"/>
        <w:rPr>
          <w:rFonts w:ascii="Arial" w:hAnsi="Arial" w:cs="Arial"/>
          <w:b/>
          <w:bCs/>
          <w:lang w:val="es-PR"/>
        </w:rPr>
      </w:pPr>
    </w:p>
    <w:p w:rsidRPr="00165CDB" w:rsidR="004D73F6" w:rsidP="004D73F6" w:rsidRDefault="00EE3CAF" w14:paraId="5882BE71" w14:textId="1652E5F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lang w:val="es-PR"/>
        </w:rPr>
      </w:pPr>
      <w:r w:rsidRPr="00165CDB">
        <w:rPr>
          <w:rFonts w:ascii="Arial" w:hAnsi="Arial" w:cs="Arial"/>
          <w:b/>
          <w:bCs/>
          <w:lang w:val="es-PR"/>
        </w:rPr>
        <w:t>Toda persona sin licencia de conducir vigente al momento del accidente. Esto incluye:</w:t>
      </w:r>
    </w:p>
    <w:p w:rsidRPr="00165CDB" w:rsidR="004D73F6" w:rsidP="004D73F6" w:rsidRDefault="004D73F6" w14:paraId="054DFBF2" w14:textId="77777777">
      <w:pPr>
        <w:pStyle w:val="ListParagraph"/>
        <w:spacing w:line="276" w:lineRule="auto"/>
        <w:rPr>
          <w:rFonts w:ascii="Arial" w:hAnsi="Arial" w:cs="Arial"/>
          <w:b/>
          <w:bCs/>
          <w:lang w:val="es-PR"/>
        </w:rPr>
      </w:pPr>
    </w:p>
    <w:p w:rsidRPr="004D73F6" w:rsidR="00EE3CAF" w:rsidP="00100670" w:rsidRDefault="00EE3CAF" w14:paraId="2B413A94" w14:textId="6C7EB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 w:rsidRPr="004D73F6">
        <w:rPr>
          <w:rFonts w:ascii="Arial" w:hAnsi="Arial" w:cs="Arial"/>
          <w:lang w:val="es-PR"/>
        </w:rPr>
        <w:t>Persona que conduzca con licencia de aprendizaje sin acompañante</w:t>
      </w:r>
      <w:r w:rsidR="004D73F6">
        <w:rPr>
          <w:rFonts w:ascii="Arial" w:hAnsi="Arial" w:cs="Arial"/>
          <w:lang w:val="es-PR"/>
        </w:rPr>
        <w:t xml:space="preserve"> autorizado a guiar vehículos de motor</w:t>
      </w:r>
    </w:p>
    <w:p w:rsidRPr="004D73F6" w:rsidR="00EE3CAF" w:rsidP="00100670" w:rsidRDefault="00EE3CAF" w14:paraId="00710D2C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s-PR"/>
        </w:rPr>
      </w:pPr>
      <w:r w:rsidRPr="004D73F6">
        <w:rPr>
          <w:rFonts w:ascii="Arial" w:hAnsi="Arial" w:cs="Arial"/>
          <w:lang w:val="es-PR"/>
        </w:rPr>
        <w:t>Persona que conduzca con licencia de aprendizaje y cuyo acompañante con licencia de conducir sea menor de edad</w:t>
      </w:r>
    </w:p>
    <w:p w:rsidRPr="004D73F6" w:rsidR="00EE3CAF" w:rsidP="004D73F6" w:rsidRDefault="00EE3CAF" w14:paraId="264E2DE5" w14:textId="0087E852">
      <w:pPr>
        <w:spacing w:line="276" w:lineRule="auto"/>
        <w:ind w:left="720"/>
        <w:rPr>
          <w:rFonts w:ascii="Arial" w:hAnsi="Arial" w:cs="Arial"/>
          <w:lang w:val="es-PR"/>
        </w:rPr>
      </w:pPr>
    </w:p>
    <w:p w:rsidRPr="00EE3CAF" w:rsidR="00EE3CAF" w:rsidP="00EE3CAF" w:rsidRDefault="00EE3CAF" w14:paraId="1AE66736" w14:textId="77777777">
      <w:pPr>
        <w:pStyle w:val="ListParagraph"/>
        <w:spacing w:line="276" w:lineRule="auto"/>
        <w:ind w:left="1080"/>
        <w:rPr>
          <w:rFonts w:ascii="Arial" w:hAnsi="Arial" w:cs="Arial"/>
          <w:lang w:val="es-PR"/>
        </w:rPr>
      </w:pPr>
    </w:p>
    <w:p w:rsidRPr="004D73F6" w:rsidR="004D73F6" w:rsidP="004D73F6" w:rsidRDefault="004D73F6" w14:paraId="0D365D42" w14:textId="77777777">
      <w:pPr>
        <w:pStyle w:val="ListParagraph"/>
        <w:spacing w:line="276" w:lineRule="auto"/>
        <w:rPr>
          <w:rFonts w:ascii="Arial" w:hAnsi="Arial" w:cs="Arial"/>
          <w:b/>
          <w:bCs/>
          <w:lang w:val="es-PR"/>
        </w:rPr>
      </w:pPr>
    </w:p>
    <w:p w:rsidRPr="004F5157" w:rsidR="00EE3CAF" w:rsidP="004D73F6" w:rsidRDefault="00100670" w14:paraId="4E856CB9" w14:textId="6F0CD5E5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s-PR"/>
        </w:rPr>
      </w:pPr>
      <w:r w:rsidRPr="004F5157">
        <w:rPr>
          <w:rFonts w:ascii="Arial" w:hAnsi="Arial" w:cs="Arial"/>
          <w:lang w:val="es-PR"/>
        </w:rPr>
        <w:lastRenderedPageBreak/>
        <w:t xml:space="preserve">Toda persona </w:t>
      </w:r>
      <w:r w:rsidRPr="004F5157" w:rsidR="00EE3CAF">
        <w:rPr>
          <w:rFonts w:ascii="Arial" w:hAnsi="Arial" w:cs="Arial"/>
          <w:lang w:val="es-PR"/>
        </w:rPr>
        <w:t>con la licencia del vehículo (marbete) vencid</w:t>
      </w:r>
      <w:r w:rsidRPr="004F5157">
        <w:rPr>
          <w:rFonts w:ascii="Arial" w:hAnsi="Arial" w:cs="Arial"/>
          <w:lang w:val="es-PR"/>
        </w:rPr>
        <w:t>o</w:t>
      </w:r>
      <w:r w:rsidRPr="004F5157" w:rsidR="00EE3CAF">
        <w:rPr>
          <w:rFonts w:ascii="Arial" w:hAnsi="Arial" w:cs="Arial"/>
          <w:lang w:val="es-PR"/>
        </w:rPr>
        <w:t xml:space="preserve"> o sin marbete al momento del accidente</w:t>
      </w:r>
    </w:p>
    <w:p w:rsidRPr="004F5157" w:rsidR="00EE3CAF" w:rsidP="004D73F6" w:rsidRDefault="00100670" w14:paraId="32C84F75" w14:textId="5C0C10F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s-PR"/>
        </w:rPr>
      </w:pPr>
      <w:r w:rsidRPr="004F5157">
        <w:rPr>
          <w:rFonts w:ascii="Arial" w:hAnsi="Arial" w:cs="Arial"/>
          <w:lang w:val="es-PR"/>
        </w:rPr>
        <w:t>Conductor de motocicleta que, al momento del accidente, no tiene licencia para conducir vehículo de motor ni el endoso de DTOP para conducir moto</w:t>
      </w:r>
      <w:r w:rsidRPr="004F5157" w:rsidR="004D73F6">
        <w:rPr>
          <w:rFonts w:ascii="Arial" w:hAnsi="Arial" w:cs="Arial"/>
          <w:lang w:val="es-PR"/>
        </w:rPr>
        <w:t>ra</w:t>
      </w:r>
    </w:p>
    <w:p w:rsidRPr="004F5157" w:rsidR="00EE3CAF" w:rsidP="00100670" w:rsidRDefault="00EE3CAF" w14:paraId="20DDC0ED" w14:textId="0ECAD2C5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lang w:val="es-PR"/>
        </w:rPr>
      </w:pPr>
      <w:r w:rsidRPr="004F5157">
        <w:rPr>
          <w:rFonts w:ascii="Arial" w:hAnsi="Arial" w:cs="Arial"/>
          <w:lang w:val="es-PR"/>
        </w:rPr>
        <w:t xml:space="preserve">Toda persona que conduzca un vehículo no autorizado y sin licencia expedida por el DTOP, tales como: </w:t>
      </w:r>
      <w:r w:rsidRPr="004F5157">
        <w:rPr>
          <w:rFonts w:ascii="Arial" w:hAnsi="Arial" w:cs="Arial"/>
          <w:i/>
          <w:iCs/>
          <w:lang w:val="es-PR"/>
        </w:rPr>
        <w:t>“</w:t>
      </w:r>
      <w:proofErr w:type="spellStart"/>
      <w:r w:rsidRPr="004F5157">
        <w:rPr>
          <w:rFonts w:ascii="Arial" w:hAnsi="Arial" w:cs="Arial"/>
          <w:i/>
          <w:iCs/>
          <w:lang w:val="es-PR"/>
        </w:rPr>
        <w:t>four</w:t>
      </w:r>
      <w:proofErr w:type="spellEnd"/>
      <w:r w:rsidRPr="004F5157">
        <w:rPr>
          <w:rFonts w:ascii="Arial" w:hAnsi="Arial" w:cs="Arial"/>
          <w:i/>
          <w:iCs/>
          <w:lang w:val="es-PR"/>
        </w:rPr>
        <w:t xml:space="preserve"> </w:t>
      </w:r>
      <w:proofErr w:type="spellStart"/>
      <w:r w:rsidRPr="004F5157">
        <w:rPr>
          <w:rFonts w:ascii="Arial" w:hAnsi="Arial" w:cs="Arial"/>
          <w:i/>
          <w:iCs/>
          <w:lang w:val="es-PR"/>
        </w:rPr>
        <w:t>tracks</w:t>
      </w:r>
      <w:proofErr w:type="spellEnd"/>
      <w:r w:rsidRPr="004F5157">
        <w:rPr>
          <w:rFonts w:ascii="Arial" w:hAnsi="Arial" w:cs="Arial"/>
          <w:i/>
          <w:iCs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, bicicletas con motor, </w:t>
      </w:r>
      <w:r w:rsidRPr="004F5157">
        <w:rPr>
          <w:rFonts w:ascii="Arial" w:hAnsi="Arial" w:cs="Arial"/>
          <w:i/>
          <w:iCs/>
          <w:lang w:val="es-PR"/>
        </w:rPr>
        <w:t>“</w:t>
      </w:r>
      <w:proofErr w:type="spellStart"/>
      <w:r w:rsidRPr="004F5157">
        <w:rPr>
          <w:rFonts w:ascii="Arial" w:hAnsi="Arial" w:cs="Arial"/>
          <w:i/>
          <w:iCs/>
          <w:lang w:val="es-PR"/>
        </w:rPr>
        <w:t>go</w:t>
      </w:r>
      <w:proofErr w:type="spellEnd"/>
      <w:r w:rsidR="00DF271C">
        <w:rPr>
          <w:rFonts w:ascii="Arial" w:hAnsi="Arial" w:cs="Arial"/>
          <w:i/>
          <w:iCs/>
          <w:lang w:val="es-PR"/>
        </w:rPr>
        <w:t xml:space="preserve"> </w:t>
      </w:r>
      <w:proofErr w:type="spellStart"/>
      <w:r w:rsidRPr="004F5157">
        <w:rPr>
          <w:rFonts w:ascii="Arial" w:hAnsi="Arial" w:cs="Arial"/>
          <w:i/>
          <w:iCs/>
          <w:lang w:val="es-PR"/>
        </w:rPr>
        <w:t>carts</w:t>
      </w:r>
      <w:proofErr w:type="spellEnd"/>
      <w:r w:rsidRPr="004F5157">
        <w:rPr>
          <w:rFonts w:ascii="Arial" w:hAnsi="Arial" w:cs="Arial"/>
          <w:i/>
          <w:iCs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, </w:t>
      </w:r>
      <w:r w:rsidRPr="004F5157">
        <w:rPr>
          <w:rFonts w:ascii="Arial" w:hAnsi="Arial" w:cs="Arial"/>
          <w:i/>
          <w:iCs/>
          <w:lang w:val="es-PR"/>
        </w:rPr>
        <w:t>“</w:t>
      </w:r>
      <w:proofErr w:type="spellStart"/>
      <w:r w:rsidRPr="004F5157">
        <w:rPr>
          <w:rFonts w:ascii="Arial" w:hAnsi="Arial" w:cs="Arial"/>
          <w:i/>
          <w:iCs/>
          <w:lang w:val="es-PR"/>
        </w:rPr>
        <w:t>scooters</w:t>
      </w:r>
      <w:proofErr w:type="spellEnd"/>
      <w:r w:rsidRPr="004F5157">
        <w:rPr>
          <w:rFonts w:ascii="Arial" w:hAnsi="Arial" w:cs="Arial"/>
          <w:i/>
          <w:iCs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, tractores, excavadoras </w:t>
      </w:r>
      <w:r w:rsidR="00DF271C">
        <w:rPr>
          <w:rFonts w:ascii="Arial" w:hAnsi="Arial" w:cs="Arial"/>
          <w:lang w:val="es-PR"/>
        </w:rPr>
        <w:t>“</w:t>
      </w:r>
      <w:proofErr w:type="spellStart"/>
      <w:r w:rsidRPr="004F5157">
        <w:rPr>
          <w:rFonts w:ascii="Arial" w:hAnsi="Arial" w:cs="Arial"/>
          <w:i/>
          <w:iCs/>
          <w:lang w:val="es-PR"/>
        </w:rPr>
        <w:t>diggers</w:t>
      </w:r>
      <w:proofErr w:type="spellEnd"/>
      <w:r w:rsidR="00DF271C">
        <w:rPr>
          <w:rFonts w:ascii="Arial" w:hAnsi="Arial" w:cs="Arial"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, auto elevadores </w:t>
      </w:r>
      <w:r w:rsidR="00DF271C">
        <w:rPr>
          <w:rFonts w:ascii="Arial" w:hAnsi="Arial" w:cs="Arial"/>
          <w:lang w:val="es-PR"/>
        </w:rPr>
        <w:t>“</w:t>
      </w:r>
      <w:proofErr w:type="spellStart"/>
      <w:r w:rsidRPr="00DF271C">
        <w:rPr>
          <w:rFonts w:ascii="Arial" w:hAnsi="Arial" w:cs="Arial"/>
          <w:i/>
          <w:iCs/>
          <w:lang w:val="es-PR"/>
        </w:rPr>
        <w:t>finger</w:t>
      </w:r>
      <w:proofErr w:type="spellEnd"/>
      <w:r w:rsidRPr="00DF271C">
        <w:rPr>
          <w:rFonts w:ascii="Arial" w:hAnsi="Arial" w:cs="Arial"/>
          <w:i/>
          <w:iCs/>
          <w:lang w:val="es-PR"/>
        </w:rPr>
        <w:t xml:space="preserve"> </w:t>
      </w:r>
      <w:proofErr w:type="spellStart"/>
      <w:r w:rsidRPr="00DF271C">
        <w:rPr>
          <w:rFonts w:ascii="Arial" w:hAnsi="Arial" w:cs="Arial"/>
          <w:i/>
          <w:iCs/>
          <w:lang w:val="es-PR"/>
        </w:rPr>
        <w:t>lift</w:t>
      </w:r>
      <w:proofErr w:type="spellEnd"/>
      <w:r w:rsidRPr="00DF271C">
        <w:rPr>
          <w:rFonts w:ascii="Arial" w:hAnsi="Arial" w:cs="Arial"/>
          <w:i/>
          <w:iCs/>
          <w:lang w:val="es-PR"/>
        </w:rPr>
        <w:t xml:space="preserve"> </w:t>
      </w:r>
      <w:proofErr w:type="spellStart"/>
      <w:r w:rsidRPr="00DF271C">
        <w:rPr>
          <w:rFonts w:ascii="Arial" w:hAnsi="Arial" w:cs="Arial"/>
          <w:i/>
          <w:iCs/>
          <w:lang w:val="es-PR"/>
        </w:rPr>
        <w:t>trucks</w:t>
      </w:r>
      <w:proofErr w:type="spellEnd"/>
      <w:r w:rsidR="00DF271C">
        <w:rPr>
          <w:rFonts w:ascii="Arial" w:hAnsi="Arial" w:cs="Arial"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, patinetas, </w:t>
      </w:r>
      <w:r w:rsidRPr="004F5157">
        <w:rPr>
          <w:rFonts w:ascii="Arial" w:hAnsi="Arial" w:cs="Arial"/>
          <w:i/>
          <w:iCs/>
          <w:lang w:val="es-PR"/>
        </w:rPr>
        <w:t>“</w:t>
      </w:r>
      <w:proofErr w:type="spellStart"/>
      <w:r w:rsidRPr="004F5157" w:rsidR="004D73F6">
        <w:rPr>
          <w:rFonts w:ascii="Arial" w:hAnsi="Arial" w:cs="Arial"/>
          <w:i/>
          <w:iCs/>
          <w:lang w:val="es-PR"/>
        </w:rPr>
        <w:t>minibikes</w:t>
      </w:r>
      <w:proofErr w:type="spellEnd"/>
      <w:r w:rsidRPr="004F5157">
        <w:rPr>
          <w:rFonts w:ascii="Arial" w:hAnsi="Arial" w:cs="Arial"/>
          <w:i/>
          <w:iCs/>
          <w:lang w:val="es-PR"/>
        </w:rPr>
        <w:t>”</w:t>
      </w:r>
      <w:r w:rsidRPr="004F5157">
        <w:rPr>
          <w:rFonts w:ascii="Arial" w:hAnsi="Arial" w:cs="Arial"/>
          <w:lang w:val="es-PR"/>
        </w:rPr>
        <w:t xml:space="preserve"> y carritos de golf </w:t>
      </w:r>
    </w:p>
    <w:p w:rsidRPr="004F5157" w:rsidR="004F5157" w:rsidP="004F5157" w:rsidRDefault="00EE3CAF" w14:paraId="29884D1E" w14:textId="4403AAF8">
      <w:pPr>
        <w:pStyle w:val="ListParagraph"/>
        <w:numPr>
          <w:ilvl w:val="0"/>
          <w:numId w:val="8"/>
        </w:numPr>
        <w:rPr>
          <w:rFonts w:ascii="Arial" w:hAnsi="Arial" w:cs="Arial"/>
          <w:lang w:val="es-PR"/>
        </w:rPr>
      </w:pPr>
      <w:r w:rsidRPr="004F5157">
        <w:rPr>
          <w:rFonts w:ascii="Arial" w:hAnsi="Arial" w:cs="Arial"/>
          <w:lang w:val="es-PR"/>
        </w:rPr>
        <w:t>Persona que conduzca con licencia extranjera por más de 120 días de estadía en Puerto Rico</w:t>
      </w:r>
    </w:p>
    <w:p w:rsidRPr="004F5157" w:rsidR="004F5157" w:rsidP="004F5157" w:rsidRDefault="004F5157" w14:paraId="5BC2CF26" w14:textId="77777777">
      <w:pPr>
        <w:pStyle w:val="ListParagraph"/>
        <w:ind w:left="1080"/>
        <w:rPr>
          <w:rFonts w:ascii="Arial" w:hAnsi="Arial" w:cs="Arial"/>
        </w:rPr>
      </w:pPr>
    </w:p>
    <w:p w:rsidR="004D73F6" w:rsidP="004F5157" w:rsidRDefault="004F5157" w14:paraId="44C1CB04" w14:textId="17A5B52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lang w:val="es-PR"/>
        </w:rPr>
      </w:pPr>
      <w:r w:rsidRPr="004F5157">
        <w:rPr>
          <w:rFonts w:ascii="Arial" w:hAnsi="Arial" w:cs="Arial"/>
          <w:b/>
          <w:bCs/>
          <w:lang w:val="es-PR"/>
        </w:rPr>
        <w:t>Persona que conduzca un vehículo mientras intenta provocarse daño corporal (ya sea por acto u omisión)</w:t>
      </w:r>
    </w:p>
    <w:p w:rsidRPr="004F5157" w:rsidR="004F5157" w:rsidP="004F5157" w:rsidRDefault="004F5157" w14:paraId="4B23D3BD" w14:textId="77777777">
      <w:pPr>
        <w:pStyle w:val="ListParagraph"/>
        <w:spacing w:line="276" w:lineRule="auto"/>
        <w:rPr>
          <w:rFonts w:ascii="Arial" w:hAnsi="Arial" w:cs="Arial"/>
          <w:b/>
          <w:bCs/>
          <w:lang w:val="es-PR"/>
        </w:rPr>
      </w:pPr>
    </w:p>
    <w:p w:rsidR="00100670" w:rsidP="004D73F6" w:rsidRDefault="004D73F6" w14:paraId="08519E81" w14:textId="1EEE932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es-PR"/>
        </w:rPr>
      </w:pPr>
      <w:r w:rsidRPr="00165CDB">
        <w:rPr>
          <w:rFonts w:ascii="Arial" w:hAnsi="Arial" w:cs="Arial"/>
          <w:b/>
          <w:bCs/>
          <w:lang w:val="es-PR"/>
        </w:rPr>
        <w:t xml:space="preserve">Aquellas que al momento del accidente estén participando en competencias de carrera o regateo </w:t>
      </w:r>
      <w:r w:rsidRPr="00165CDB" w:rsidR="00165CDB">
        <w:rPr>
          <w:rFonts w:ascii="Arial" w:hAnsi="Arial" w:cs="Arial"/>
          <w:b/>
          <w:bCs/>
          <w:lang w:val="es-PR"/>
        </w:rPr>
        <w:t>de vehículos de motor, en concursos de velocidad o de aceleración en áreas reservadas para tales actividades o en carreras clandestinas en carreteras estatales o municipales, ya fuera como conductor, pasajero, espectador o como empleado</w:t>
      </w:r>
    </w:p>
    <w:p w:rsidRPr="00165CDB" w:rsidR="00165CDB" w:rsidP="00165CDB" w:rsidRDefault="00165CDB" w14:paraId="418FC95C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165CDB" w:rsidP="004D73F6" w:rsidRDefault="00165CDB" w14:paraId="72F2B06F" w14:textId="5B9E6B1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es-PR"/>
        </w:rPr>
      </w:pPr>
      <w:r>
        <w:rPr>
          <w:rFonts w:ascii="Arial" w:hAnsi="Arial" w:cs="Arial"/>
          <w:b/>
          <w:bCs/>
          <w:lang w:val="es-PR"/>
        </w:rPr>
        <w:t>Toda persona que cuyas lesiones ocurran mientras el lesionado comete o participa en un acto criminal que no sea una violación a las leyes de</w:t>
      </w:r>
      <w:r w:rsidR="002749F6">
        <w:rPr>
          <w:rFonts w:ascii="Arial" w:hAnsi="Arial" w:cs="Arial"/>
          <w:b/>
          <w:bCs/>
          <w:lang w:val="es-PR"/>
        </w:rPr>
        <w:t xml:space="preserve"> tránsito</w:t>
      </w:r>
      <w:r w:rsidR="004F5157">
        <w:rPr>
          <w:rFonts w:ascii="Arial" w:hAnsi="Arial" w:cs="Arial"/>
          <w:b/>
          <w:bCs/>
          <w:lang w:val="es-PR"/>
        </w:rPr>
        <w:t xml:space="preserve"> (Ley 22)</w:t>
      </w:r>
    </w:p>
    <w:p w:rsidRPr="002749F6" w:rsidR="002749F6" w:rsidP="002749F6" w:rsidRDefault="002749F6" w14:paraId="1C367C73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2749F6" w:rsidP="004D73F6" w:rsidRDefault="002749F6" w14:paraId="79FDE491" w14:textId="32D313C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es-PR"/>
        </w:rPr>
      </w:pPr>
      <w:r>
        <w:rPr>
          <w:rFonts w:ascii="Arial" w:hAnsi="Arial" w:cs="Arial"/>
          <w:b/>
          <w:bCs/>
          <w:lang w:val="es-PR"/>
        </w:rPr>
        <w:t xml:space="preserve">Aquellos que al momento del accidente estuvieran participando en un vehículo de motor destinado para carnavales, festivales y fiestas rodantes </w:t>
      </w:r>
    </w:p>
    <w:p w:rsidRPr="002749F6" w:rsidR="002749F6" w:rsidP="002749F6" w:rsidRDefault="002749F6" w14:paraId="214120DE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2749F6" w:rsidP="004D73F6" w:rsidRDefault="002749F6" w14:paraId="66A9F5A1" w14:textId="0F31ADF7">
      <w:pPr>
        <w:pStyle w:val="ListParagraph"/>
        <w:numPr>
          <w:ilvl w:val="0"/>
          <w:numId w:val="4"/>
        </w:numPr>
        <w:rPr>
          <w:rFonts w:ascii="Arial" w:hAnsi="Arial" w:cs="Arial"/>
          <w:b w:val="1"/>
          <w:bCs w:val="1"/>
          <w:lang w:val="es-PR"/>
        </w:rPr>
      </w:pPr>
      <w:r w:rsidRPr="09F8C1C3" w:rsidR="002749F6">
        <w:rPr>
          <w:rFonts w:ascii="Arial" w:hAnsi="Arial" w:cs="Arial"/>
          <w:b w:val="1"/>
          <w:bCs w:val="1"/>
          <w:lang w:val="es-PR"/>
        </w:rPr>
        <w:t xml:space="preserve">Toda persona haya recibido los servicios médicos hospitalarios y abandone el tratamiento </w:t>
      </w:r>
      <w:r w:rsidRPr="09F8C1C3" w:rsidR="002749F6">
        <w:rPr>
          <w:rFonts w:ascii="Arial" w:hAnsi="Arial" w:cs="Arial"/>
          <w:b w:val="1"/>
          <w:bCs w:val="1"/>
          <w:lang w:val="es-PR"/>
        </w:rPr>
        <w:t>médico</w:t>
      </w:r>
      <w:r w:rsidRPr="09F8C1C3" w:rsidR="002749F6">
        <w:rPr>
          <w:rFonts w:ascii="Arial" w:hAnsi="Arial" w:cs="Arial"/>
          <w:b w:val="1"/>
          <w:bCs w:val="1"/>
          <w:lang w:val="es-PR"/>
        </w:rPr>
        <w:t xml:space="preserve"> por noventa (90) días calendario o más sin justificación médica del facultativo que atiende el servicio que recibe o solicita</w:t>
      </w:r>
    </w:p>
    <w:p w:rsidRPr="002749F6" w:rsidR="002749F6" w:rsidP="002749F6" w:rsidRDefault="002749F6" w14:paraId="4459A834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2749F6" w:rsidP="004D73F6" w:rsidRDefault="004F5157" w14:paraId="466C5084" w14:textId="70BAC27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es-PR"/>
        </w:rPr>
      </w:pPr>
      <w:r>
        <w:rPr>
          <w:rFonts w:ascii="Arial" w:hAnsi="Arial" w:cs="Arial"/>
          <w:b/>
          <w:bCs/>
          <w:lang w:val="es-PR"/>
        </w:rPr>
        <w:t>Toda p</w:t>
      </w:r>
      <w:r w:rsidR="002749F6">
        <w:rPr>
          <w:rFonts w:ascii="Arial" w:hAnsi="Arial" w:cs="Arial"/>
          <w:b/>
          <w:bCs/>
          <w:lang w:val="es-PR"/>
        </w:rPr>
        <w:t xml:space="preserve">ersona que provean información falsa en los formularios de la Administración </w:t>
      </w:r>
      <w:r w:rsidR="00374C29">
        <w:rPr>
          <w:rFonts w:ascii="Arial" w:hAnsi="Arial" w:cs="Arial"/>
          <w:b/>
          <w:bCs/>
          <w:lang w:val="es-PR"/>
        </w:rPr>
        <w:t>o en declaraciones prestadas ante la Administración</w:t>
      </w:r>
    </w:p>
    <w:p w:rsidRPr="00374C29" w:rsidR="00374C29" w:rsidP="00374C29" w:rsidRDefault="00374C29" w14:paraId="5A70C244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374C29" w:rsidP="004D73F6" w:rsidRDefault="00374C29" w14:paraId="2EF07978" w14:textId="5C30670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es-PR"/>
        </w:rPr>
      </w:pPr>
      <w:r>
        <w:rPr>
          <w:rFonts w:ascii="Arial" w:hAnsi="Arial" w:cs="Arial"/>
          <w:b/>
          <w:bCs/>
          <w:lang w:val="es-PR"/>
        </w:rPr>
        <w:t>Aquellos que resulten ser deudores beneficiarios, según definido en esta Ley, no tendrán derecho a recibir los beneficios</w:t>
      </w:r>
    </w:p>
    <w:p w:rsidRPr="00374C29" w:rsidR="00374C29" w:rsidP="00374C29" w:rsidRDefault="00374C29" w14:paraId="580841BD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Pr="004F5157" w:rsidR="00374C29" w:rsidP="004F5157" w:rsidRDefault="00374C29" w14:paraId="4C6BA0E5" w14:textId="1F4DDAAD">
      <w:pPr>
        <w:rPr>
          <w:rFonts w:ascii="Arial" w:hAnsi="Arial" w:cs="Arial"/>
          <w:b w:val="1"/>
          <w:bCs w:val="1"/>
          <w:lang w:val="es-PR"/>
        </w:rPr>
      </w:pPr>
      <w:r w:rsidRPr="09F8C1C3" w:rsidR="00374C29">
        <w:rPr>
          <w:rFonts w:ascii="Arial" w:hAnsi="Arial" w:cs="Arial"/>
          <w:b w:val="1"/>
          <w:bCs w:val="1"/>
          <w:lang w:val="es-PR"/>
        </w:rPr>
        <w:t xml:space="preserve">Toda persona que resulte lesionada por un accidente provocado por eventos fortuitos que no </w:t>
      </w:r>
      <w:r w:rsidRPr="09F8C1C3" w:rsidR="00374C29">
        <w:rPr>
          <w:rFonts w:ascii="Arial" w:hAnsi="Arial" w:cs="Arial"/>
          <w:b w:val="1"/>
          <w:bCs w:val="1"/>
          <w:lang w:val="es-PR"/>
        </w:rPr>
        <w:t>esté</w:t>
      </w:r>
      <w:r w:rsidRPr="09F8C1C3" w:rsidR="00374C29">
        <w:rPr>
          <w:rFonts w:ascii="Arial" w:hAnsi="Arial" w:cs="Arial"/>
          <w:b w:val="1"/>
          <w:bCs w:val="1"/>
          <w:lang w:val="es-PR"/>
        </w:rPr>
        <w:t xml:space="preserve"> relacionado al uso </w:t>
      </w:r>
      <w:r w:rsidRPr="09F8C1C3" w:rsidR="004F5157">
        <w:rPr>
          <w:rFonts w:ascii="Arial" w:hAnsi="Arial" w:cs="Arial"/>
          <w:b w:val="1"/>
          <w:bCs w:val="1"/>
          <w:lang w:val="es-PR"/>
        </w:rPr>
        <w:t>del vehículo</w:t>
      </w:r>
      <w:r w:rsidRPr="09F8C1C3" w:rsidR="00374C29">
        <w:rPr>
          <w:rFonts w:ascii="Arial" w:hAnsi="Arial" w:cs="Arial"/>
          <w:b w:val="1"/>
          <w:bCs w:val="1"/>
          <w:lang w:val="es-PR"/>
        </w:rPr>
        <w:t xml:space="preserve"> de motor o fuerza mayor, excepto derrumbes</w:t>
      </w:r>
    </w:p>
    <w:p w:rsidRPr="004F5157" w:rsidR="004F5157" w:rsidP="004F5157" w:rsidRDefault="004F5157" w14:paraId="1D787D6A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="004F5157" w:rsidP="004F5157" w:rsidRDefault="004F5157" w14:paraId="689E56E5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Pr="004F5157" w:rsidR="004F5157" w:rsidP="004F5157" w:rsidRDefault="004F5157" w14:paraId="64AFB593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Pr="00165CDB" w:rsidR="004F5157" w:rsidP="004F5157" w:rsidRDefault="004F5157" w14:paraId="71B5C0BB" w14:textId="77777777">
      <w:pPr>
        <w:pStyle w:val="ListParagraph"/>
        <w:rPr>
          <w:rFonts w:ascii="Arial" w:hAnsi="Arial" w:cs="Arial"/>
          <w:b/>
          <w:bCs/>
          <w:lang w:val="es-PR"/>
        </w:rPr>
      </w:pPr>
    </w:p>
    <w:p w:rsidRPr="004D73F6" w:rsidR="00EE3CAF" w:rsidP="00EE3CAF" w:rsidRDefault="00EE3CAF" w14:paraId="45AC5CB2" w14:textId="76EE5F4B">
      <w:pPr>
        <w:ind w:left="720" w:firstLine="60"/>
        <w:rPr>
          <w:rFonts w:ascii="Arial" w:hAnsi="Arial" w:cs="Arial"/>
          <w:lang w:val="es-PR"/>
        </w:rPr>
      </w:pPr>
    </w:p>
    <w:p w:rsidRPr="004D73F6" w:rsidR="00EE3CAF" w:rsidP="00EE3CAF" w:rsidRDefault="00EE3CAF" w14:paraId="300E5109" w14:textId="3B7B2B52">
      <w:pPr>
        <w:ind w:left="720"/>
        <w:rPr>
          <w:rFonts w:ascii="Arial" w:hAnsi="Arial" w:cs="Arial"/>
          <w:lang w:val="es-PR"/>
        </w:rPr>
      </w:pPr>
    </w:p>
    <w:sectPr w:rsidRPr="004D73F6" w:rsidR="00EE3C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4F7"/>
    <w:multiLevelType w:val="hybridMultilevel"/>
    <w:tmpl w:val="30A44A5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AC40325"/>
    <w:multiLevelType w:val="hybridMultilevel"/>
    <w:tmpl w:val="B65EB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09711A"/>
    <w:multiLevelType w:val="hybridMultilevel"/>
    <w:tmpl w:val="FCB0A5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4502BF"/>
    <w:multiLevelType w:val="hybridMultilevel"/>
    <w:tmpl w:val="2E7CB49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CD5B6A"/>
    <w:multiLevelType w:val="multilevel"/>
    <w:tmpl w:val="8792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37590B"/>
    <w:multiLevelType w:val="hybridMultilevel"/>
    <w:tmpl w:val="92FC665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3F92831"/>
    <w:multiLevelType w:val="hybridMultilevel"/>
    <w:tmpl w:val="06D8E4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06794"/>
    <w:multiLevelType w:val="hybridMultilevel"/>
    <w:tmpl w:val="B63C8A4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3749E7"/>
    <w:multiLevelType w:val="multilevel"/>
    <w:tmpl w:val="C19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AF"/>
    <w:rsid w:val="00100670"/>
    <w:rsid w:val="00165CDB"/>
    <w:rsid w:val="002749F6"/>
    <w:rsid w:val="00374C29"/>
    <w:rsid w:val="003F735A"/>
    <w:rsid w:val="004D73F6"/>
    <w:rsid w:val="004F5157"/>
    <w:rsid w:val="00BA0EB0"/>
    <w:rsid w:val="00C871F4"/>
    <w:rsid w:val="00DF271C"/>
    <w:rsid w:val="00EE3CAF"/>
    <w:rsid w:val="09F8C1C3"/>
    <w:rsid w:val="13A8502F"/>
    <w:rsid w:val="1477022B"/>
    <w:rsid w:val="24ADC422"/>
    <w:rsid w:val="25C29EE7"/>
    <w:rsid w:val="26DC2DBE"/>
    <w:rsid w:val="2F0EA2D1"/>
    <w:rsid w:val="3080BD7E"/>
    <w:rsid w:val="31BC61B8"/>
    <w:rsid w:val="3C1236D0"/>
    <w:rsid w:val="3EF4BB25"/>
    <w:rsid w:val="3FA9D400"/>
    <w:rsid w:val="4173CE64"/>
    <w:rsid w:val="4173CE64"/>
    <w:rsid w:val="432B623C"/>
    <w:rsid w:val="4C066014"/>
    <w:rsid w:val="59B4B002"/>
    <w:rsid w:val="59C454C7"/>
    <w:rsid w:val="5A4B01B5"/>
    <w:rsid w:val="6313387A"/>
    <w:rsid w:val="72FD9417"/>
    <w:rsid w:val="75AEEEF4"/>
    <w:rsid w:val="76D1F558"/>
    <w:rsid w:val="7D9C8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36F9"/>
  <w15:chartTrackingRefBased/>
  <w15:docId w15:val="{A663BD00-F906-4182-89AE-89BB3BE7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3C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9c386b773a934efb" Type="http://schemas.openxmlformats.org/officeDocument/2006/relationships/hyperlink" Target="http://www.acaa.pr.gov/sites/default/files/documents/ley_138_-_2014.pdf" TargetMode="Externa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F689E14F795498FE442C962D844C6" ma:contentTypeVersion="14" ma:contentTypeDescription="Create a new document." ma:contentTypeScope="" ma:versionID="b1b5e2af89a75ae6f9e999e27bce82a3">
  <xsd:schema xmlns:xsd="http://www.w3.org/2001/XMLSchema" xmlns:xs="http://www.w3.org/2001/XMLSchema" xmlns:p="http://schemas.microsoft.com/office/2006/metadata/properties" xmlns:ns2="06336cc9-1d91-41e6-a5ed-42a8850931c3" xmlns:ns3="2e0f9a37-d5d4-403e-a0de-8e0e72481b0e" targetNamespace="http://schemas.microsoft.com/office/2006/metadata/properties" ma:root="true" ma:fieldsID="41f9403802d7f5ba50e9768f71aacbb6" ns2:_="" ns3:_="">
    <xsd:import namespace="06336cc9-1d91-41e6-a5ed-42a8850931c3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eric_Order" minOccurs="0"/>
                <xsd:element ref="ns2:EnlaceWebflow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6cc9-1d91-41e6-a5ed-42a88509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umeric_Order" ma:index="10" nillable="true" ma:displayName="NumericOrder" ma:format="Dropdown" ma:internalName="Numeric_Order" ma:percentage="FALSE">
      <xsd:simpleType>
        <xsd:restriction base="dms:Number"/>
      </xsd:simpleType>
    </xsd:element>
    <xsd:element name="EnlaceWebflow" ma:index="11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f9a37-d5d4-403e-a0de-8e0e72481b0e" xsi:nil="true"/>
    <lcf76f155ced4ddcb4097134ff3c332f xmlns="06336cc9-1d91-41e6-a5ed-42a8850931c3">
      <Terms xmlns="http://schemas.microsoft.com/office/infopath/2007/PartnerControls"/>
    </lcf76f155ced4ddcb4097134ff3c332f>
    <EnlaceWebflow xmlns="06336cc9-1d91-41e6-a5ed-42a8850931c3">
      <Url xsi:nil="true"/>
      <Description xsi:nil="true"/>
    </EnlaceWebflow>
    <Numeric_Order xmlns="06336cc9-1d91-41e6-a5ed-42a8850931c3" xsi:nil="true"/>
  </documentManagement>
</p:properties>
</file>

<file path=customXml/itemProps1.xml><?xml version="1.0" encoding="utf-8"?>
<ds:datastoreItem xmlns:ds="http://schemas.openxmlformats.org/officeDocument/2006/customXml" ds:itemID="{24F2FA4E-E909-499D-ADF9-1F3365E37EA3}"/>
</file>

<file path=customXml/itemProps2.xml><?xml version="1.0" encoding="utf-8"?>
<ds:datastoreItem xmlns:ds="http://schemas.openxmlformats.org/officeDocument/2006/customXml" ds:itemID="{045693DE-4CE4-43AB-A917-606E6069A622}"/>
</file>

<file path=customXml/itemProps3.xml><?xml version="1.0" encoding="utf-8"?>
<ds:datastoreItem xmlns:ds="http://schemas.openxmlformats.org/officeDocument/2006/customXml" ds:itemID="{EC785C96-9B56-4D7F-8639-555C03308A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Zairimar Boschetti Medina</dc:creator>
  <cp:keywords/>
  <dc:description/>
  <cp:lastModifiedBy>zairibos@acaa.pr.gov</cp:lastModifiedBy>
  <cp:revision>5</cp:revision>
  <dcterms:created xsi:type="dcterms:W3CDTF">2021-06-14T15:53:00Z</dcterms:created>
  <dcterms:modified xsi:type="dcterms:W3CDTF">2022-09-29T19:00:17Z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0x01010032BF689E14F795498FE442C962D844C6</vt:lpwstr>
  </property>
</Properties>
</file>