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7998" w14:textId="19FAFE6D" w:rsidR="004609E3" w:rsidRDefault="00A844EB" w:rsidP="00A844EB">
      <w:pPr>
        <w:jc w:val="center"/>
      </w:pPr>
      <w:r>
        <w:rPr>
          <w:noProof/>
        </w:rPr>
        <w:drawing>
          <wp:inline distT="0" distB="0" distL="0" distR="0" wp14:anchorId="4CFF6361" wp14:editId="5B6285EB">
            <wp:extent cx="1009650" cy="428625"/>
            <wp:effectExtent l="0" t="0" r="0" b="9525"/>
            <wp:docPr id="698912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12192" name="Picture 69891219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0783D" w14:textId="0D91DB38" w:rsidR="004609E3" w:rsidRPr="004609E3" w:rsidRDefault="004609E3" w:rsidP="004609E3">
      <w:pPr>
        <w:jc w:val="center"/>
        <w:rPr>
          <w:sz w:val="28"/>
          <w:szCs w:val="28"/>
        </w:rPr>
      </w:pPr>
      <w:r w:rsidRPr="004609E3">
        <w:rPr>
          <w:sz w:val="28"/>
          <w:szCs w:val="28"/>
        </w:rPr>
        <w:t>Adve</w:t>
      </w:r>
      <w:r>
        <w:rPr>
          <w:sz w:val="28"/>
          <w:szCs w:val="28"/>
        </w:rPr>
        <w:t>r</w:t>
      </w:r>
      <w:r w:rsidRPr="004609E3">
        <w:rPr>
          <w:sz w:val="28"/>
          <w:szCs w:val="28"/>
        </w:rPr>
        <w:t>tencia sobre jurisdicción</w:t>
      </w:r>
    </w:p>
    <w:p w14:paraId="4AD18298" w14:textId="795B03F9" w:rsidR="004609E3" w:rsidRPr="008E0690" w:rsidRDefault="004609E3" w:rsidP="00A42B91">
      <w:pPr>
        <w:jc w:val="both"/>
        <w:rPr>
          <w:b/>
          <w:bCs/>
        </w:rPr>
      </w:pPr>
      <w:r w:rsidRPr="008E0690">
        <w:rPr>
          <w:b/>
          <w:bCs/>
        </w:rPr>
        <w:t xml:space="preserve">De los siguientes reglones no puede presentar querella ante la DPI.  Si la presenta, la misma puede ser desestimada por falta de jurisdicción.  Se ofrecen sugerencias sobre </w:t>
      </w:r>
      <w:r w:rsidR="008E0690">
        <w:rPr>
          <w:b/>
          <w:bCs/>
        </w:rPr>
        <w:t xml:space="preserve">los </w:t>
      </w:r>
      <w:r w:rsidRPr="008E0690">
        <w:rPr>
          <w:b/>
          <w:bCs/>
        </w:rPr>
        <w:t>foros que pudieran tener jurisdicción sobre su planteamiento.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50"/>
        <w:gridCol w:w="1290"/>
        <w:gridCol w:w="6805"/>
      </w:tblGrid>
      <w:tr w:rsidR="004609E3" w:rsidRPr="00A844EB" w14:paraId="4463AD68" w14:textId="75ACB2C4" w:rsidTr="00CA4507">
        <w:trPr>
          <w:jc w:val="center"/>
        </w:trPr>
        <w:tc>
          <w:tcPr>
            <w:tcW w:w="5850" w:type="dxa"/>
            <w:vAlign w:val="center"/>
          </w:tcPr>
          <w:p w14:paraId="33F11FF4" w14:textId="174318DB" w:rsidR="004609E3" w:rsidRPr="008E0690" w:rsidRDefault="004609E3" w:rsidP="00884344">
            <w:pPr>
              <w:jc w:val="center"/>
              <w:rPr>
                <w:b/>
                <w:bCs/>
              </w:rPr>
            </w:pPr>
            <w:r w:rsidRPr="008E0690">
              <w:rPr>
                <w:b/>
                <w:bCs/>
              </w:rPr>
              <w:t>Renglón</w:t>
            </w:r>
          </w:p>
        </w:tc>
        <w:tc>
          <w:tcPr>
            <w:tcW w:w="1290" w:type="dxa"/>
            <w:vAlign w:val="center"/>
          </w:tcPr>
          <w:p w14:paraId="13CB39A7" w14:textId="77777777" w:rsidR="004609E3" w:rsidRPr="00A844EB" w:rsidRDefault="004609E3" w:rsidP="00884344">
            <w:pPr>
              <w:jc w:val="center"/>
            </w:pPr>
          </w:p>
        </w:tc>
        <w:tc>
          <w:tcPr>
            <w:tcW w:w="6805" w:type="dxa"/>
            <w:vAlign w:val="center"/>
          </w:tcPr>
          <w:p w14:paraId="7D531205" w14:textId="75388174" w:rsidR="004609E3" w:rsidRPr="008E0690" w:rsidRDefault="004609E3" w:rsidP="00884344">
            <w:pPr>
              <w:jc w:val="center"/>
              <w:rPr>
                <w:b/>
                <w:bCs/>
              </w:rPr>
            </w:pPr>
            <w:r w:rsidRPr="008E0690">
              <w:rPr>
                <w:b/>
                <w:bCs/>
              </w:rPr>
              <w:t>Foros sugeridos</w:t>
            </w:r>
          </w:p>
        </w:tc>
      </w:tr>
      <w:tr w:rsidR="004609E3" w:rsidRPr="00A844EB" w14:paraId="06AA2790" w14:textId="76E73DBA" w:rsidTr="008E0690">
        <w:trPr>
          <w:trHeight w:val="1178"/>
          <w:jc w:val="center"/>
        </w:trPr>
        <w:tc>
          <w:tcPr>
            <w:tcW w:w="5850" w:type="dxa"/>
            <w:vAlign w:val="center"/>
          </w:tcPr>
          <w:p w14:paraId="3F00397C" w14:textId="77777777" w:rsidR="004609E3" w:rsidRPr="00A844EB" w:rsidRDefault="004609E3" w:rsidP="00884344">
            <w:pPr>
              <w:jc w:val="center"/>
            </w:pPr>
            <w:r w:rsidRPr="00A844EB">
              <w:t>Demandas en cobro de dinero (préstamos, hipotecas, enseres comprados a plazos, alquileres de mobiliario, renta de vivienda y otros similares)</w:t>
            </w:r>
          </w:p>
        </w:tc>
        <w:tc>
          <w:tcPr>
            <w:tcW w:w="1290" w:type="dxa"/>
            <w:vAlign w:val="center"/>
          </w:tcPr>
          <w:p w14:paraId="12381EE5" w14:textId="77777777" w:rsidR="004609E3" w:rsidRPr="00A844EB" w:rsidRDefault="004609E3" w:rsidP="00884344">
            <w:pPr>
              <w:jc w:val="center"/>
            </w:pPr>
          </w:p>
          <w:p w14:paraId="2BF0B126" w14:textId="0B7490F0" w:rsidR="00A844EB" w:rsidRPr="00A844EB" w:rsidRDefault="00A844EB" w:rsidP="00884344">
            <w:pPr>
              <w:jc w:val="center"/>
            </w:pPr>
            <w:r w:rsidRPr="00A844EB">
              <w:t>Tribunales</w:t>
            </w:r>
          </w:p>
        </w:tc>
        <w:tc>
          <w:tcPr>
            <w:tcW w:w="6805" w:type="dxa"/>
            <w:vAlign w:val="center"/>
          </w:tcPr>
          <w:p w14:paraId="6240C301" w14:textId="4CE0E06D" w:rsidR="00EC51E4" w:rsidRPr="00A844EB" w:rsidRDefault="009E0FEC" w:rsidP="00884344">
            <w:pPr>
              <w:jc w:val="center"/>
            </w:pPr>
            <w:r w:rsidRPr="00A844EB">
              <w:t>Tribunal</w:t>
            </w:r>
            <w:r w:rsidR="00B030BD">
              <w:t>es</w:t>
            </w:r>
            <w:r w:rsidRPr="00A844EB">
              <w:t xml:space="preserve"> de Primera Instancia</w:t>
            </w:r>
          </w:p>
          <w:p w14:paraId="203808C6" w14:textId="7499478E" w:rsidR="004609E3" w:rsidRPr="00A844EB" w:rsidRDefault="00EC51E4" w:rsidP="00884344">
            <w:pPr>
              <w:jc w:val="center"/>
            </w:pPr>
            <w:r w:rsidRPr="00A844EB">
              <w:t xml:space="preserve">(tanto </w:t>
            </w:r>
            <w:r w:rsidR="009E0FEC" w:rsidRPr="00A844EB">
              <w:t>Sala</w:t>
            </w:r>
            <w:r w:rsidR="00B030BD">
              <w:t>s</w:t>
            </w:r>
            <w:r w:rsidR="009E0FEC" w:rsidRPr="00A844EB">
              <w:t xml:space="preserve"> Municipal</w:t>
            </w:r>
            <w:r w:rsidR="00B030BD">
              <w:t>es</w:t>
            </w:r>
            <w:r w:rsidRPr="00A844EB">
              <w:t>,</w:t>
            </w:r>
            <w:r w:rsidR="009E0FEC" w:rsidRPr="00A844EB">
              <w:t xml:space="preserve"> como la</w:t>
            </w:r>
            <w:r w:rsidR="00B030BD">
              <w:t>s</w:t>
            </w:r>
            <w:r w:rsidR="009E0FEC" w:rsidRPr="00A844EB">
              <w:t xml:space="preserve"> Superior</w:t>
            </w:r>
            <w:r w:rsidR="00B030BD">
              <w:t>es)</w:t>
            </w:r>
          </w:p>
        </w:tc>
      </w:tr>
      <w:tr w:rsidR="00CA38BA" w:rsidRPr="00A844EB" w14:paraId="7EC095BE" w14:textId="20B565AE" w:rsidTr="00CA4507">
        <w:trPr>
          <w:trHeight w:val="701"/>
          <w:jc w:val="center"/>
        </w:trPr>
        <w:tc>
          <w:tcPr>
            <w:tcW w:w="5850" w:type="dxa"/>
            <w:vMerge w:val="restart"/>
            <w:vAlign w:val="center"/>
          </w:tcPr>
          <w:p w14:paraId="48BC66CD" w14:textId="77777777" w:rsidR="00CA38BA" w:rsidRPr="00A844EB" w:rsidRDefault="00CA38BA" w:rsidP="00884344">
            <w:pPr>
              <w:jc w:val="center"/>
            </w:pPr>
            <w:r w:rsidRPr="00A844EB">
              <w:t>Cortes de servicio de utilidades (agua, energía eléctrica, teléfono, servicios de internet, excepto si recibe subsidios por razón de impedimento)</w:t>
            </w:r>
          </w:p>
        </w:tc>
        <w:tc>
          <w:tcPr>
            <w:tcW w:w="1290" w:type="dxa"/>
            <w:vAlign w:val="center"/>
          </w:tcPr>
          <w:p w14:paraId="6CE819BF" w14:textId="77777777" w:rsidR="00721432" w:rsidRDefault="00721432" w:rsidP="00884344">
            <w:pPr>
              <w:jc w:val="center"/>
            </w:pPr>
          </w:p>
          <w:p w14:paraId="1FB3017D" w14:textId="6D303181" w:rsidR="00CA38BA" w:rsidRPr="00A844EB" w:rsidRDefault="00CA38BA" w:rsidP="00884344">
            <w:pPr>
              <w:jc w:val="center"/>
            </w:pPr>
            <w:r w:rsidRPr="00A844EB">
              <w:t>LUMA</w:t>
            </w:r>
          </w:p>
          <w:p w14:paraId="72518D70" w14:textId="03D5DCBD" w:rsidR="00CA38BA" w:rsidRPr="00A844EB" w:rsidRDefault="00CA38BA" w:rsidP="00884344">
            <w:pPr>
              <w:jc w:val="center"/>
            </w:pPr>
          </w:p>
        </w:tc>
        <w:tc>
          <w:tcPr>
            <w:tcW w:w="6805" w:type="dxa"/>
            <w:vAlign w:val="center"/>
          </w:tcPr>
          <w:p w14:paraId="3786AE2B" w14:textId="77777777" w:rsidR="00CA38BA" w:rsidRPr="00A844EB" w:rsidRDefault="00CA38BA" w:rsidP="00884344">
            <w:pPr>
              <w:jc w:val="center"/>
            </w:pPr>
            <w:r w:rsidRPr="00A844EB">
              <w:t>1-844-888-5862</w:t>
            </w:r>
          </w:p>
          <w:p w14:paraId="6A0A7E34" w14:textId="6F07678D" w:rsidR="006F266D" w:rsidRPr="00A844EB" w:rsidRDefault="006F266D" w:rsidP="00884344">
            <w:pPr>
              <w:jc w:val="center"/>
            </w:pPr>
            <w:hyperlink r:id="rId7" w:history="1">
              <w:r w:rsidRPr="00A844EB">
                <w:rPr>
                  <w:rStyle w:val="Hyperlink"/>
                </w:rPr>
                <w:t>lumapr.com</w:t>
              </w:r>
            </w:hyperlink>
          </w:p>
        </w:tc>
      </w:tr>
      <w:tr w:rsidR="00CA38BA" w:rsidRPr="00A844EB" w14:paraId="1AF09C90" w14:textId="77777777" w:rsidTr="00CA4507">
        <w:trPr>
          <w:trHeight w:val="1619"/>
          <w:jc w:val="center"/>
        </w:trPr>
        <w:tc>
          <w:tcPr>
            <w:tcW w:w="5850" w:type="dxa"/>
            <w:vMerge/>
            <w:vAlign w:val="center"/>
          </w:tcPr>
          <w:p w14:paraId="3A8E5331" w14:textId="77777777" w:rsidR="00CA38BA" w:rsidRPr="00A844EB" w:rsidRDefault="00CA38BA" w:rsidP="00884344">
            <w:pPr>
              <w:jc w:val="center"/>
            </w:pPr>
          </w:p>
        </w:tc>
        <w:tc>
          <w:tcPr>
            <w:tcW w:w="1290" w:type="dxa"/>
            <w:vAlign w:val="center"/>
          </w:tcPr>
          <w:p w14:paraId="656AEC15" w14:textId="77777777" w:rsidR="00CA38BA" w:rsidRPr="00A844EB" w:rsidRDefault="00CA38BA" w:rsidP="00884344">
            <w:pPr>
              <w:jc w:val="center"/>
            </w:pPr>
            <w:r w:rsidRPr="00A844EB">
              <w:t>AAA</w:t>
            </w:r>
          </w:p>
          <w:p w14:paraId="011A5546" w14:textId="77777777" w:rsidR="00CA38BA" w:rsidRPr="00A844EB" w:rsidRDefault="00CA38BA" w:rsidP="00884344">
            <w:pPr>
              <w:jc w:val="center"/>
            </w:pPr>
          </w:p>
        </w:tc>
        <w:tc>
          <w:tcPr>
            <w:tcW w:w="6805" w:type="dxa"/>
            <w:vAlign w:val="center"/>
          </w:tcPr>
          <w:p w14:paraId="074CA7C0" w14:textId="77777777" w:rsidR="006F266D" w:rsidRDefault="006F266D" w:rsidP="00884344">
            <w:pPr>
              <w:jc w:val="center"/>
            </w:pPr>
            <w:r w:rsidRPr="00A844EB">
              <w:t>Servicio al Cliente: (787) 620-2482</w:t>
            </w:r>
          </w:p>
          <w:p w14:paraId="2486D53E" w14:textId="77777777" w:rsidR="00B030BD" w:rsidRPr="00A844EB" w:rsidRDefault="00B030BD" w:rsidP="00884344">
            <w:pPr>
              <w:jc w:val="center"/>
            </w:pPr>
          </w:p>
          <w:p w14:paraId="22CC21F1" w14:textId="680D9C40" w:rsidR="006F266D" w:rsidRDefault="006F266D" w:rsidP="00884344">
            <w:pPr>
              <w:jc w:val="center"/>
            </w:pPr>
            <w:r w:rsidRPr="00A844EB">
              <w:t>Audio</w:t>
            </w:r>
            <w:r w:rsidR="00721432">
              <w:t>-</w:t>
            </w:r>
            <w:r w:rsidRPr="00A844EB">
              <w:t>impedidos: (787) 679-7322</w:t>
            </w:r>
          </w:p>
          <w:p w14:paraId="5ED5BB61" w14:textId="77777777" w:rsidR="00B030BD" w:rsidRPr="00A844EB" w:rsidRDefault="00B030BD" w:rsidP="00884344">
            <w:pPr>
              <w:jc w:val="center"/>
            </w:pPr>
          </w:p>
          <w:p w14:paraId="6A460311" w14:textId="0C3EEAB1" w:rsidR="006F266D" w:rsidRPr="00A844EB" w:rsidRDefault="006F266D" w:rsidP="00884344">
            <w:pPr>
              <w:jc w:val="center"/>
            </w:pPr>
            <w:r w:rsidRPr="00A844EB">
              <w:t>Cuadro General: (787) 620-2277</w:t>
            </w:r>
          </w:p>
        </w:tc>
      </w:tr>
      <w:tr w:rsidR="00CA38BA" w:rsidRPr="00A844EB" w14:paraId="42951856" w14:textId="77777777" w:rsidTr="00CA4507">
        <w:trPr>
          <w:trHeight w:val="1313"/>
          <w:jc w:val="center"/>
        </w:trPr>
        <w:tc>
          <w:tcPr>
            <w:tcW w:w="5850" w:type="dxa"/>
            <w:vMerge/>
            <w:vAlign w:val="center"/>
          </w:tcPr>
          <w:p w14:paraId="1BB30925" w14:textId="77777777" w:rsidR="00CA38BA" w:rsidRPr="00A844EB" w:rsidRDefault="00CA38BA" w:rsidP="00884344">
            <w:pPr>
              <w:jc w:val="center"/>
            </w:pPr>
          </w:p>
        </w:tc>
        <w:tc>
          <w:tcPr>
            <w:tcW w:w="1290" w:type="dxa"/>
            <w:vAlign w:val="center"/>
          </w:tcPr>
          <w:p w14:paraId="3E729932" w14:textId="4FAAA97C" w:rsidR="00CA38BA" w:rsidRPr="00A844EB" w:rsidRDefault="00BF1746" w:rsidP="00884344">
            <w:pPr>
              <w:jc w:val="center"/>
            </w:pPr>
            <w:r w:rsidRPr="00A844EB">
              <w:rPr>
                <w:rFonts w:ascii="Poppins" w:hAnsi="Poppins" w:cs="Poppins"/>
                <w:caps/>
                <w:color w:val="1C2854"/>
                <w:shd w:val="clear" w:color="auto" w:fill="FFFFFF"/>
              </w:rPr>
              <w:t>JRSP</w:t>
            </w:r>
          </w:p>
        </w:tc>
        <w:tc>
          <w:tcPr>
            <w:tcW w:w="6805" w:type="dxa"/>
            <w:vAlign w:val="center"/>
          </w:tcPr>
          <w:p w14:paraId="615516B1" w14:textId="77777777" w:rsidR="00CA38BA" w:rsidRPr="00A844EB" w:rsidRDefault="006F266D" w:rsidP="00884344">
            <w:pPr>
              <w:jc w:val="center"/>
            </w:pPr>
            <w:r w:rsidRPr="00A844EB">
              <w:t>(787) 756-0804</w:t>
            </w:r>
          </w:p>
          <w:p w14:paraId="58F8E254" w14:textId="77777777" w:rsidR="006F266D" w:rsidRPr="00A844EB" w:rsidRDefault="006F266D" w:rsidP="00884344">
            <w:pPr>
              <w:jc w:val="center"/>
            </w:pPr>
            <w:r w:rsidRPr="00A844EB">
              <w:t>@NETPRonline</w:t>
            </w:r>
            <w:r w:rsidRPr="00A844EB">
              <w:br/>
              <w:t>@negociadotelecom</w:t>
            </w:r>
          </w:p>
          <w:p w14:paraId="4D6BFB50" w14:textId="572AA9B2" w:rsidR="006F266D" w:rsidRPr="00A844EB" w:rsidRDefault="006F266D" w:rsidP="00884344">
            <w:pPr>
              <w:jc w:val="center"/>
            </w:pPr>
            <w:hyperlink r:id="rId8" w:history="1">
              <w:r w:rsidRPr="00A844EB">
                <w:rPr>
                  <w:rStyle w:val="Hyperlink"/>
                </w:rPr>
                <w:t>https://www.net.jrsp.pr.gov/</w:t>
              </w:r>
            </w:hyperlink>
          </w:p>
        </w:tc>
      </w:tr>
      <w:tr w:rsidR="00CA38BA" w:rsidRPr="00A844EB" w14:paraId="0055292F" w14:textId="2F98815C" w:rsidTr="00CA4507">
        <w:trPr>
          <w:trHeight w:val="1367"/>
          <w:jc w:val="center"/>
        </w:trPr>
        <w:tc>
          <w:tcPr>
            <w:tcW w:w="5850" w:type="dxa"/>
            <w:vAlign w:val="center"/>
          </w:tcPr>
          <w:p w14:paraId="3D3DA0F8" w14:textId="77777777" w:rsidR="00CA38BA" w:rsidRPr="00A844EB" w:rsidRDefault="00CA38BA" w:rsidP="00884344">
            <w:pPr>
              <w:jc w:val="center"/>
            </w:pPr>
            <w:r w:rsidRPr="00A844EB">
              <w:t>Reclamaciones por defectos en construcciones, rejas, portones, verjas, generadores eléctricos de emergencia, placas o baterías solares.</w:t>
            </w:r>
          </w:p>
        </w:tc>
        <w:tc>
          <w:tcPr>
            <w:tcW w:w="1290" w:type="dxa"/>
            <w:vAlign w:val="center"/>
          </w:tcPr>
          <w:p w14:paraId="0BB18F7E" w14:textId="7BA8F87E" w:rsidR="00CA38BA" w:rsidRPr="00A844EB" w:rsidRDefault="00BF1746" w:rsidP="00884344">
            <w:pPr>
              <w:jc w:val="center"/>
            </w:pPr>
            <w:r w:rsidRPr="00A844EB">
              <w:rPr>
                <w:rFonts w:ascii="Poppins" w:hAnsi="Poppins" w:cs="Poppins"/>
                <w:caps/>
                <w:color w:val="1C2854"/>
                <w:shd w:val="clear" w:color="auto" w:fill="FFFFFF"/>
              </w:rPr>
              <w:t>DACO</w:t>
            </w:r>
          </w:p>
        </w:tc>
        <w:tc>
          <w:tcPr>
            <w:tcW w:w="6805" w:type="dxa"/>
            <w:vAlign w:val="center"/>
          </w:tcPr>
          <w:p w14:paraId="08A7728D" w14:textId="1A42861E" w:rsidR="00072E72" w:rsidRPr="00A844EB" w:rsidRDefault="006F266D" w:rsidP="00B030BD">
            <w:pPr>
              <w:jc w:val="center"/>
            </w:pPr>
            <w:hyperlink r:id="rId9" w:history="1">
              <w:r w:rsidRPr="00A844EB">
                <w:rPr>
                  <w:rStyle w:val="Hyperlink"/>
                </w:rPr>
                <w:t>https://www.daco.pr.gov/servicios/querellas/</w:t>
              </w:r>
            </w:hyperlink>
          </w:p>
        </w:tc>
      </w:tr>
      <w:tr w:rsidR="00CA38BA" w:rsidRPr="00A844EB" w14:paraId="15C72AE1" w14:textId="1AE253AE" w:rsidTr="00CA4507">
        <w:trPr>
          <w:jc w:val="center"/>
        </w:trPr>
        <w:tc>
          <w:tcPr>
            <w:tcW w:w="5850" w:type="dxa"/>
            <w:vAlign w:val="center"/>
          </w:tcPr>
          <w:p w14:paraId="5E199071" w14:textId="77777777" w:rsidR="00CA38BA" w:rsidRPr="00A844EB" w:rsidRDefault="00CA38BA" w:rsidP="00884344">
            <w:pPr>
              <w:jc w:val="center"/>
            </w:pPr>
            <w:r w:rsidRPr="00A844EB">
              <w:lastRenderedPageBreak/>
              <w:t>Reclamaciones laborales contra patronos privados</w:t>
            </w:r>
          </w:p>
        </w:tc>
        <w:tc>
          <w:tcPr>
            <w:tcW w:w="1290" w:type="dxa"/>
            <w:vAlign w:val="center"/>
          </w:tcPr>
          <w:p w14:paraId="1A763EC3" w14:textId="3BDC11E2" w:rsidR="00CA38BA" w:rsidRPr="00A844EB" w:rsidRDefault="00A844EB" w:rsidP="00884344">
            <w:pPr>
              <w:jc w:val="center"/>
            </w:pPr>
            <w:r>
              <w:t>DTRH</w:t>
            </w:r>
          </w:p>
        </w:tc>
        <w:tc>
          <w:tcPr>
            <w:tcW w:w="6805" w:type="dxa"/>
            <w:vAlign w:val="center"/>
          </w:tcPr>
          <w:p w14:paraId="3B217567" w14:textId="77777777" w:rsidR="00A844EB" w:rsidRPr="00A844EB" w:rsidRDefault="00A844EB" w:rsidP="00884344">
            <w:pPr>
              <w:jc w:val="center"/>
            </w:pPr>
          </w:p>
          <w:p w14:paraId="468AC5BA" w14:textId="2F43124A" w:rsidR="000C669C" w:rsidRPr="00A844EB" w:rsidRDefault="00145214" w:rsidP="00884344">
            <w:pPr>
              <w:jc w:val="center"/>
            </w:pPr>
            <w:r w:rsidRPr="00A844EB">
              <w:t>Depto. Del Trabajo</w:t>
            </w:r>
            <w:r w:rsidR="00EC51E4" w:rsidRPr="00A844EB">
              <w:t>, Unidad Anti-Discrimen</w:t>
            </w:r>
          </w:p>
          <w:p w14:paraId="486E0BAF" w14:textId="77777777" w:rsidR="00EC51E4" w:rsidRPr="00A844EB" w:rsidRDefault="00EC51E4" w:rsidP="00884344">
            <w:pPr>
              <w:jc w:val="center"/>
            </w:pPr>
          </w:p>
          <w:p w14:paraId="526096C1" w14:textId="259A5DCF" w:rsidR="00EC51E4" w:rsidRPr="00A844EB" w:rsidRDefault="00A844EB" w:rsidP="00884344">
            <w:pPr>
              <w:jc w:val="center"/>
              <w:rPr>
                <w:lang w:val="en-US"/>
              </w:rPr>
            </w:pPr>
            <w:r w:rsidRPr="00A844EB">
              <w:rPr>
                <w:lang w:val="en-US"/>
              </w:rPr>
              <w:t xml:space="preserve">Equal Employment Opportunity Commission, </w:t>
            </w:r>
            <w:r w:rsidR="00EC51E4" w:rsidRPr="00A844EB">
              <w:rPr>
                <w:lang w:val="en-US"/>
              </w:rPr>
              <w:t>EEOC</w:t>
            </w:r>
          </w:p>
          <w:p w14:paraId="77B1067C" w14:textId="32F79D68" w:rsidR="00145214" w:rsidRPr="00A844EB" w:rsidRDefault="00145214" w:rsidP="00884344">
            <w:pPr>
              <w:jc w:val="center"/>
              <w:rPr>
                <w:rStyle w:val="Hyperlink"/>
                <w:lang w:val="en-US"/>
              </w:rPr>
            </w:pPr>
          </w:p>
        </w:tc>
      </w:tr>
      <w:tr w:rsidR="00CA38BA" w:rsidRPr="00A844EB" w14:paraId="56CE98D1" w14:textId="5D52BFCD" w:rsidTr="00CA4507">
        <w:trPr>
          <w:jc w:val="center"/>
        </w:trPr>
        <w:tc>
          <w:tcPr>
            <w:tcW w:w="5850" w:type="dxa"/>
            <w:vAlign w:val="center"/>
          </w:tcPr>
          <w:p w14:paraId="14C4A3DA" w14:textId="428A4BA7" w:rsidR="00CA38BA" w:rsidRPr="00A844EB" w:rsidRDefault="00CA38BA" w:rsidP="00884344">
            <w:pPr>
              <w:jc w:val="center"/>
            </w:pPr>
            <w:r w:rsidRPr="00A844EB">
              <w:t>Reclamaciones contra vecinos</w:t>
            </w:r>
          </w:p>
        </w:tc>
        <w:tc>
          <w:tcPr>
            <w:tcW w:w="1290" w:type="dxa"/>
            <w:vAlign w:val="center"/>
          </w:tcPr>
          <w:p w14:paraId="09BE5F28" w14:textId="5DDC0EE7" w:rsidR="00CA38BA" w:rsidRPr="00A844EB" w:rsidRDefault="00A844EB" w:rsidP="00884344">
            <w:pPr>
              <w:jc w:val="center"/>
            </w:pPr>
            <w:r w:rsidRPr="00A844EB">
              <w:t>Tribunales</w:t>
            </w:r>
          </w:p>
        </w:tc>
        <w:tc>
          <w:tcPr>
            <w:tcW w:w="6805" w:type="dxa"/>
            <w:vAlign w:val="center"/>
          </w:tcPr>
          <w:p w14:paraId="5996001A" w14:textId="77777777" w:rsidR="00A844EB" w:rsidRDefault="00A844EB" w:rsidP="008853E9"/>
          <w:p w14:paraId="375F0177" w14:textId="77777777" w:rsidR="00B030BD" w:rsidRDefault="008853E9" w:rsidP="00B030BD">
            <w:pPr>
              <w:jc w:val="center"/>
            </w:pPr>
            <w:r w:rsidRPr="008853E9">
              <w:t>Tribunal</w:t>
            </w:r>
            <w:r w:rsidR="00B030BD">
              <w:t>es</w:t>
            </w:r>
            <w:r w:rsidRPr="008853E9">
              <w:t xml:space="preserve"> de Primera Instancia, </w:t>
            </w:r>
          </w:p>
          <w:p w14:paraId="4A7005A9" w14:textId="051FFDFA" w:rsidR="008853E9" w:rsidRPr="008853E9" w:rsidRDefault="008853E9" w:rsidP="00B030BD">
            <w:pPr>
              <w:jc w:val="center"/>
            </w:pPr>
            <w:r w:rsidRPr="008853E9">
              <w:t>Sala</w:t>
            </w:r>
            <w:r w:rsidR="00B030BD">
              <w:t>s</w:t>
            </w:r>
            <w:r w:rsidRPr="008853E9">
              <w:t xml:space="preserve"> Municipal</w:t>
            </w:r>
            <w:r w:rsidR="00B030BD">
              <w:t>es</w:t>
            </w:r>
          </w:p>
          <w:p w14:paraId="4A9505F2" w14:textId="455284D3" w:rsidR="00CA38BA" w:rsidRPr="00A844EB" w:rsidRDefault="00CA38BA" w:rsidP="00884344">
            <w:pPr>
              <w:jc w:val="center"/>
            </w:pPr>
          </w:p>
        </w:tc>
      </w:tr>
      <w:tr w:rsidR="000C669C" w:rsidRPr="00A844EB" w14:paraId="21696C55" w14:textId="5211F306" w:rsidTr="00CA4507">
        <w:trPr>
          <w:jc w:val="center"/>
        </w:trPr>
        <w:tc>
          <w:tcPr>
            <w:tcW w:w="5850" w:type="dxa"/>
            <w:vAlign w:val="center"/>
          </w:tcPr>
          <w:p w14:paraId="4EC973B9" w14:textId="77777777" w:rsidR="000C669C" w:rsidRPr="00A844EB" w:rsidRDefault="000C669C" w:rsidP="00884344">
            <w:pPr>
              <w:jc w:val="center"/>
            </w:pPr>
            <w:r w:rsidRPr="00A844EB">
              <w:t>Reclamaciones por barreras arquitectónicas en estructuras dedicadas total o parcialmente a vivienda pública o privadas</w:t>
            </w:r>
          </w:p>
        </w:tc>
        <w:tc>
          <w:tcPr>
            <w:tcW w:w="1290" w:type="dxa"/>
            <w:vAlign w:val="center"/>
          </w:tcPr>
          <w:p w14:paraId="4D7D2144" w14:textId="354DA684" w:rsidR="000C669C" w:rsidRPr="00A844EB" w:rsidRDefault="000C669C" w:rsidP="00884344">
            <w:pPr>
              <w:jc w:val="center"/>
              <w:rPr>
                <w:rFonts w:ascii="Poppins" w:hAnsi="Poppins" w:cs="Poppins"/>
                <w:caps/>
                <w:color w:val="1C2854"/>
                <w:shd w:val="clear" w:color="auto" w:fill="FFFFFF"/>
              </w:rPr>
            </w:pPr>
            <w:r w:rsidRPr="00A844EB">
              <w:rPr>
                <w:rFonts w:ascii="Poppins" w:hAnsi="Poppins" w:cs="Poppins"/>
                <w:caps/>
                <w:color w:val="1C2854"/>
                <w:shd w:val="clear" w:color="auto" w:fill="FFFFFF"/>
              </w:rPr>
              <w:t>HUD</w:t>
            </w:r>
          </w:p>
        </w:tc>
        <w:tc>
          <w:tcPr>
            <w:tcW w:w="6805" w:type="dxa"/>
            <w:vAlign w:val="center"/>
          </w:tcPr>
          <w:p w14:paraId="7EF9E333" w14:textId="5B72D33E" w:rsidR="000C669C" w:rsidRPr="00CA4507" w:rsidRDefault="000C669C" w:rsidP="00884344">
            <w:pPr>
              <w:jc w:val="center"/>
              <w:rPr>
                <w:rStyle w:val="Hyperlink"/>
                <w:color w:val="auto"/>
              </w:rPr>
            </w:pPr>
            <w:hyperlink r:id="rId10" w:history="1">
              <w:r w:rsidRPr="00CA4507">
                <w:rPr>
                  <w:rStyle w:val="Hyperlink"/>
                  <w:color w:val="auto"/>
                </w:rPr>
                <w:t>https://www.hud.gov/states/puerto-rico</w:t>
              </w:r>
            </w:hyperlink>
          </w:p>
          <w:p w14:paraId="538E2625" w14:textId="77777777" w:rsidR="000C669C" w:rsidRPr="00CA4507" w:rsidRDefault="000C669C" w:rsidP="00884344">
            <w:pPr>
              <w:jc w:val="center"/>
              <w:rPr>
                <w:rStyle w:val="Hyperlink"/>
                <w:color w:val="auto"/>
              </w:rPr>
            </w:pPr>
          </w:p>
          <w:p w14:paraId="15A50C6B" w14:textId="0F5A34C8" w:rsidR="000C669C" w:rsidRPr="00CA4507" w:rsidRDefault="000C669C" w:rsidP="00884344">
            <w:pPr>
              <w:jc w:val="center"/>
            </w:pPr>
            <w:r w:rsidRPr="00CA4507">
              <w:rPr>
                <w:rStyle w:val="Hyperlink"/>
                <w:color w:val="auto"/>
              </w:rPr>
              <w:t>https://www.hud.gov/states/puerto-rico#Discrimination</w:t>
            </w:r>
          </w:p>
        </w:tc>
      </w:tr>
      <w:tr w:rsidR="000C669C" w:rsidRPr="00A844EB" w14:paraId="5F18099E" w14:textId="77DA132C" w:rsidTr="00CA4507">
        <w:trPr>
          <w:trHeight w:val="1277"/>
          <w:jc w:val="center"/>
        </w:trPr>
        <w:tc>
          <w:tcPr>
            <w:tcW w:w="5850" w:type="dxa"/>
            <w:vAlign w:val="center"/>
          </w:tcPr>
          <w:p w14:paraId="646DB079" w14:textId="77777777" w:rsidR="000C669C" w:rsidRPr="00A844EB" w:rsidRDefault="000C669C" w:rsidP="00884344">
            <w:pPr>
              <w:jc w:val="center"/>
            </w:pPr>
            <w:r w:rsidRPr="00A844EB">
              <w:t>Reclamaciones de cubierta contra planes médicos privados o reforma de salud</w:t>
            </w:r>
          </w:p>
        </w:tc>
        <w:tc>
          <w:tcPr>
            <w:tcW w:w="1290" w:type="dxa"/>
            <w:vAlign w:val="center"/>
          </w:tcPr>
          <w:p w14:paraId="355BD3E2" w14:textId="6E5A0A03" w:rsidR="000C669C" w:rsidRPr="00A844EB" w:rsidRDefault="000C669C" w:rsidP="00884344">
            <w:pPr>
              <w:jc w:val="center"/>
              <w:rPr>
                <w:rFonts w:ascii="Poppins" w:hAnsi="Poppins" w:cs="Poppins"/>
                <w:caps/>
                <w:color w:val="1C2854"/>
                <w:shd w:val="clear" w:color="auto" w:fill="FFFFFF"/>
              </w:rPr>
            </w:pPr>
            <w:r w:rsidRPr="00A844EB">
              <w:rPr>
                <w:rFonts w:ascii="Poppins" w:hAnsi="Poppins" w:cs="Poppins"/>
                <w:caps/>
                <w:color w:val="1C2854"/>
                <w:shd w:val="clear" w:color="auto" w:fill="FFFFFF"/>
              </w:rPr>
              <w:t>OPP</w:t>
            </w:r>
          </w:p>
        </w:tc>
        <w:tc>
          <w:tcPr>
            <w:tcW w:w="6805" w:type="dxa"/>
            <w:vAlign w:val="center"/>
          </w:tcPr>
          <w:p w14:paraId="041E88EE" w14:textId="7C9BF0FC" w:rsidR="000C669C" w:rsidRPr="00CA4507" w:rsidRDefault="000C669C" w:rsidP="00884344">
            <w:pPr>
              <w:jc w:val="center"/>
            </w:pPr>
            <w:r w:rsidRPr="00CA4507">
              <w:rPr>
                <w:rStyle w:val="Hyperlink"/>
                <w:color w:val="auto"/>
              </w:rPr>
              <w:t>https://www.opp.pr.gov/presente-su-reclamo</w:t>
            </w:r>
          </w:p>
        </w:tc>
      </w:tr>
      <w:tr w:rsidR="000C669C" w:rsidRPr="00A844EB" w14:paraId="035EEC89" w14:textId="2277D560" w:rsidTr="00CA4507">
        <w:trPr>
          <w:trHeight w:val="1079"/>
          <w:jc w:val="center"/>
        </w:trPr>
        <w:tc>
          <w:tcPr>
            <w:tcW w:w="5850" w:type="dxa"/>
            <w:vAlign w:val="center"/>
          </w:tcPr>
          <w:p w14:paraId="3835CF4F" w14:textId="78CCBC06" w:rsidR="000C669C" w:rsidRPr="00A844EB" w:rsidRDefault="000C669C" w:rsidP="00884344">
            <w:pPr>
              <w:jc w:val="center"/>
            </w:pPr>
            <w:r w:rsidRPr="00A844EB">
              <w:t>Reclamaciones contra médicos por servicios prestados</w:t>
            </w:r>
          </w:p>
        </w:tc>
        <w:tc>
          <w:tcPr>
            <w:tcW w:w="1290" w:type="dxa"/>
            <w:vAlign w:val="center"/>
          </w:tcPr>
          <w:p w14:paraId="089A6510" w14:textId="7F9C0538" w:rsidR="000C669C" w:rsidRPr="00A844EB" w:rsidRDefault="000C669C" w:rsidP="00884344">
            <w:pPr>
              <w:jc w:val="center"/>
              <w:rPr>
                <w:rFonts w:ascii="Poppins" w:hAnsi="Poppins" w:cs="Poppins"/>
                <w:caps/>
                <w:color w:val="1C2854"/>
                <w:shd w:val="clear" w:color="auto" w:fill="FFFFFF"/>
              </w:rPr>
            </w:pPr>
            <w:r w:rsidRPr="00A844EB">
              <w:rPr>
                <w:rFonts w:ascii="Poppins" w:hAnsi="Poppins" w:cs="Poppins"/>
                <w:caps/>
                <w:color w:val="1C2854"/>
                <w:shd w:val="clear" w:color="auto" w:fill="FFFFFF"/>
              </w:rPr>
              <w:t>OPP</w:t>
            </w:r>
          </w:p>
        </w:tc>
        <w:tc>
          <w:tcPr>
            <w:tcW w:w="6805" w:type="dxa"/>
            <w:vAlign w:val="center"/>
          </w:tcPr>
          <w:p w14:paraId="6A417F37" w14:textId="26EFD19B" w:rsidR="000C669C" w:rsidRPr="00CA4507" w:rsidRDefault="000C669C" w:rsidP="00884344">
            <w:pPr>
              <w:jc w:val="center"/>
            </w:pPr>
            <w:r w:rsidRPr="00CA4507">
              <w:rPr>
                <w:rStyle w:val="Hyperlink"/>
                <w:color w:val="auto"/>
              </w:rPr>
              <w:t>https://www.opp.pr.gov/presente-su-reclamo</w:t>
            </w:r>
          </w:p>
        </w:tc>
      </w:tr>
      <w:tr w:rsidR="000C669C" w:rsidRPr="00A844EB" w14:paraId="3049B91B" w14:textId="6DBA5BC9" w:rsidTr="00CA4507">
        <w:trPr>
          <w:trHeight w:val="1331"/>
          <w:jc w:val="center"/>
        </w:trPr>
        <w:tc>
          <w:tcPr>
            <w:tcW w:w="5850" w:type="dxa"/>
            <w:vAlign w:val="center"/>
          </w:tcPr>
          <w:p w14:paraId="6BA4E749" w14:textId="77777777" w:rsidR="000C669C" w:rsidRPr="00A844EB" w:rsidRDefault="000C669C" w:rsidP="00884344">
            <w:pPr>
              <w:jc w:val="center"/>
            </w:pPr>
            <w:r w:rsidRPr="00A844EB">
              <w:t>Reclamaciones que involucran asuntos de veteranos de las fuerzas armadas</w:t>
            </w:r>
          </w:p>
        </w:tc>
        <w:tc>
          <w:tcPr>
            <w:tcW w:w="1290" w:type="dxa"/>
            <w:vAlign w:val="center"/>
          </w:tcPr>
          <w:p w14:paraId="438D87A7" w14:textId="69B6B483" w:rsidR="000C669C" w:rsidRPr="00A844EB" w:rsidRDefault="000C669C" w:rsidP="00884344">
            <w:pPr>
              <w:jc w:val="center"/>
              <w:rPr>
                <w:rFonts w:ascii="Poppins" w:hAnsi="Poppins" w:cs="Poppins"/>
                <w:caps/>
                <w:color w:val="1C2854"/>
                <w:shd w:val="clear" w:color="auto" w:fill="FFFFFF"/>
              </w:rPr>
            </w:pPr>
            <w:r w:rsidRPr="00A844EB">
              <w:rPr>
                <w:rFonts w:ascii="Poppins" w:hAnsi="Poppins" w:cs="Poppins"/>
                <w:caps/>
                <w:color w:val="1C2854"/>
                <w:shd w:val="clear" w:color="auto" w:fill="FFFFFF"/>
              </w:rPr>
              <w:t>OPV</w:t>
            </w:r>
          </w:p>
        </w:tc>
        <w:tc>
          <w:tcPr>
            <w:tcW w:w="6805" w:type="dxa"/>
            <w:vAlign w:val="center"/>
          </w:tcPr>
          <w:p w14:paraId="347E1266" w14:textId="27D70F3C" w:rsidR="000C669C" w:rsidRDefault="000C669C" w:rsidP="00884344">
            <w:pPr>
              <w:jc w:val="center"/>
            </w:pPr>
            <w:hyperlink r:id="rId11" w:history="1">
              <w:r w:rsidRPr="00CA4507">
                <w:rPr>
                  <w:rStyle w:val="Hyperlink"/>
                  <w:color w:val="auto"/>
                </w:rPr>
                <w:t>https://www.opv.pr.gov/</w:t>
              </w:r>
            </w:hyperlink>
          </w:p>
          <w:p w14:paraId="63FFE57C" w14:textId="77777777" w:rsidR="00721432" w:rsidRPr="00CA4507" w:rsidRDefault="00721432" w:rsidP="00884344">
            <w:pPr>
              <w:jc w:val="center"/>
              <w:rPr>
                <w:rStyle w:val="Hyperlink"/>
                <w:color w:val="auto"/>
              </w:rPr>
            </w:pPr>
          </w:p>
          <w:p w14:paraId="18135DBE" w14:textId="5B0A7D32" w:rsidR="000C669C" w:rsidRPr="00CA4507" w:rsidRDefault="000C669C" w:rsidP="00884344">
            <w:pPr>
              <w:jc w:val="center"/>
            </w:pPr>
            <w:hyperlink r:id="rId12" w:history="1">
              <w:r w:rsidRPr="00CA4507">
                <w:rPr>
                  <w:rStyle w:val="Hyperlink"/>
                  <w:color w:val="auto"/>
                </w:rPr>
                <w:t>veteransadvocateoffice@opv.pr.gov</w:t>
              </w:r>
            </w:hyperlink>
            <w:r w:rsidRPr="00CA4507">
              <w:t>.</w:t>
            </w:r>
          </w:p>
          <w:p w14:paraId="2160230F" w14:textId="5F1ED9BF" w:rsidR="000C669C" w:rsidRPr="00CA4507" w:rsidRDefault="000C669C" w:rsidP="00884344">
            <w:pPr>
              <w:jc w:val="center"/>
            </w:pPr>
            <w:r w:rsidRPr="00CA4507">
              <w:t>(787) 758-5760</w:t>
            </w:r>
          </w:p>
        </w:tc>
      </w:tr>
      <w:tr w:rsidR="000C669C" w:rsidRPr="00A844EB" w14:paraId="50006C83" w14:textId="002DC5CD" w:rsidTr="00721432">
        <w:trPr>
          <w:trHeight w:val="1520"/>
          <w:jc w:val="center"/>
        </w:trPr>
        <w:tc>
          <w:tcPr>
            <w:tcW w:w="5850" w:type="dxa"/>
            <w:vAlign w:val="center"/>
          </w:tcPr>
          <w:p w14:paraId="174F15B5" w14:textId="17244510" w:rsidR="000C669C" w:rsidRPr="00A844EB" w:rsidRDefault="000C669C" w:rsidP="00884344">
            <w:pPr>
              <w:jc w:val="center"/>
            </w:pPr>
            <w:r w:rsidRPr="00A844EB">
              <w:t>Querellas contra decisiones de jueces u oficiales examinadores de agencias en casos administrativos (Fondo del Seguro del Estado, ACAA, DACO y similar</w:t>
            </w:r>
            <w:r w:rsidR="00884344" w:rsidRPr="00A844EB">
              <w:t>es)</w:t>
            </w:r>
          </w:p>
        </w:tc>
        <w:tc>
          <w:tcPr>
            <w:tcW w:w="1290" w:type="dxa"/>
            <w:vAlign w:val="center"/>
          </w:tcPr>
          <w:p w14:paraId="57D5816C" w14:textId="18BA21ED" w:rsidR="000C669C" w:rsidRPr="00A844EB" w:rsidRDefault="00A844EB" w:rsidP="00884344">
            <w:pPr>
              <w:jc w:val="center"/>
            </w:pPr>
            <w:r w:rsidRPr="00A844EB">
              <w:t>Tribunales</w:t>
            </w:r>
          </w:p>
        </w:tc>
        <w:tc>
          <w:tcPr>
            <w:tcW w:w="6805" w:type="dxa"/>
            <w:vAlign w:val="center"/>
          </w:tcPr>
          <w:p w14:paraId="770A0AA8" w14:textId="22D617B0" w:rsidR="000C669C" w:rsidRPr="00A844EB" w:rsidRDefault="00A82003" w:rsidP="00884344">
            <w:pPr>
              <w:jc w:val="center"/>
            </w:pPr>
            <w:r w:rsidRPr="00A844EB">
              <w:t>Tribunal de Apelaciones</w:t>
            </w:r>
          </w:p>
        </w:tc>
      </w:tr>
    </w:tbl>
    <w:p w14:paraId="02F06E7F" w14:textId="3F2CC793" w:rsidR="004609E3" w:rsidRDefault="004609E3" w:rsidP="00D1150C"/>
    <w:sectPr w:rsidR="004609E3" w:rsidSect="00CA4507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69BAC" w14:textId="77777777" w:rsidR="00B030BD" w:rsidRDefault="00B030BD" w:rsidP="00B030BD">
      <w:pPr>
        <w:spacing w:after="0" w:line="240" w:lineRule="auto"/>
      </w:pPr>
      <w:r>
        <w:separator/>
      </w:r>
    </w:p>
  </w:endnote>
  <w:endnote w:type="continuationSeparator" w:id="0">
    <w:p w14:paraId="794604D5" w14:textId="77777777" w:rsidR="00B030BD" w:rsidRDefault="00B030BD" w:rsidP="00B0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E69ED" w14:textId="77777777" w:rsidR="00B030BD" w:rsidRDefault="00B030BD" w:rsidP="00B030BD">
      <w:pPr>
        <w:spacing w:after="0" w:line="240" w:lineRule="auto"/>
      </w:pPr>
      <w:r>
        <w:separator/>
      </w:r>
    </w:p>
  </w:footnote>
  <w:footnote w:type="continuationSeparator" w:id="0">
    <w:p w14:paraId="3C2C637D" w14:textId="77777777" w:rsidR="00B030BD" w:rsidRDefault="00B030BD" w:rsidP="00B0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E3"/>
    <w:rsid w:val="00053A61"/>
    <w:rsid w:val="00072E72"/>
    <w:rsid w:val="000C669C"/>
    <w:rsid w:val="00145154"/>
    <w:rsid w:val="00145214"/>
    <w:rsid w:val="004609E3"/>
    <w:rsid w:val="00592CAE"/>
    <w:rsid w:val="006776BC"/>
    <w:rsid w:val="006F266D"/>
    <w:rsid w:val="00721432"/>
    <w:rsid w:val="00884344"/>
    <w:rsid w:val="008853E9"/>
    <w:rsid w:val="008E0690"/>
    <w:rsid w:val="009E0FEC"/>
    <w:rsid w:val="00A42B91"/>
    <w:rsid w:val="00A65EF0"/>
    <w:rsid w:val="00A82003"/>
    <w:rsid w:val="00A844EB"/>
    <w:rsid w:val="00B030BD"/>
    <w:rsid w:val="00BF1746"/>
    <w:rsid w:val="00C420C5"/>
    <w:rsid w:val="00CA38BA"/>
    <w:rsid w:val="00CA4507"/>
    <w:rsid w:val="00D1150C"/>
    <w:rsid w:val="00DC027E"/>
    <w:rsid w:val="00EC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72695"/>
  <w15:chartTrackingRefBased/>
  <w15:docId w15:val="{B3B237B3-3CFD-43DB-BFD7-323F552F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0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0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9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0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09E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8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66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3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0BD"/>
  </w:style>
  <w:style w:type="paragraph" w:styleId="Footer">
    <w:name w:val="footer"/>
    <w:basedOn w:val="Normal"/>
    <w:link w:val="FooterChar"/>
    <w:uiPriority w:val="99"/>
    <w:unhideWhenUsed/>
    <w:rsid w:val="00B03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0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t.jrsp.pr.gov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umapr.com/" TargetMode="External"/><Relationship Id="rId12" Type="http://schemas.openxmlformats.org/officeDocument/2006/relationships/hyperlink" Target="mailto:veteransadvocateoffice@opv.pr.gov" TargetMode="Externa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www.opv.pr.gov/" TargetMode="Externa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hud.gov/states/puerto-ric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daco.pr.gov/servicios/querella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5e5c1acedc99cc097cae0fd413285d5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3eab47b78128e0306264803ed25fd38a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7D5635EE-01CC-4EEF-90C5-82768D0ED6CF}"/>
</file>

<file path=customXml/itemProps2.xml><?xml version="1.0" encoding="utf-8"?>
<ds:datastoreItem xmlns:ds="http://schemas.openxmlformats.org/officeDocument/2006/customXml" ds:itemID="{1F245CB2-06F9-4A67-93C2-74CC66627EA8}"/>
</file>

<file path=customXml/itemProps3.xml><?xml version="1.0" encoding="utf-8"?>
<ds:datastoreItem xmlns:ds="http://schemas.openxmlformats.org/officeDocument/2006/customXml" ds:itemID="{2DF68491-1401-4DF5-A9D0-66E6523B4E5F}"/>
</file>

<file path=docMetadata/LabelInfo.xml><?xml version="1.0" encoding="utf-8"?>
<clbl:labelList xmlns:clbl="http://schemas.microsoft.com/office/2020/mipLabelMetadata">
  <clbl:label id="{e21e0ea5-c4c7-4ee5-8abe-23ee3e7dc051}" enabled="1" method="Privileged" siteId="{02ed3c5c-3737-43e2-a93e-78c31a3a2f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20</cp:revision>
  <dcterms:created xsi:type="dcterms:W3CDTF">2025-10-10T19:03:00Z</dcterms:created>
  <dcterms:modified xsi:type="dcterms:W3CDTF">2025-10-24T15:13:00Z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