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header2.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457EB61A" w14:textId="77777777" w:rsidR="009D0C5A" w:rsidRPr="0003176A" w:rsidRDefault="009D0C5A" w:rsidP="009D0C5A">
      <w:pPr>
        <w:jc w:val="center"/>
        <w:rPr>
          <w:rFonts w:ascii="Arial" w:eastAsia="Arial" w:hAnsi="Arial" w:cs="Arial"/>
          <w:b/>
          <w:bCs/>
          <w:sz w:val="24"/>
          <w:szCs w:val="24"/>
          <w:lang w:val="es-PR"/>
        </w:rPr>
      </w:pPr>
      <w:bookmarkStart w:id="0" w:name="_Hlk91605164"/>
      <w:bookmarkStart w:id="1" w:name="_GoBack"/>
      <w:bookmarkEnd w:id="1"/>
      <w:r w:rsidRPr="0003176A">
        <w:rPr>
          <w:rFonts w:ascii="Arial" w:eastAsia="Arial" w:hAnsi="Arial" w:cs="Arial"/>
          <w:b/>
          <w:bCs/>
          <w:sz w:val="24"/>
          <w:szCs w:val="24"/>
          <w:lang w:val="es-PR"/>
        </w:rPr>
        <w:t>GOVERNMENT OF PUERTO RICO</w:t>
      </w:r>
    </w:p>
    <w:p w14:paraId="291CD7AB" w14:textId="77777777" w:rsidR="009D0C5A" w:rsidRPr="0003176A" w:rsidRDefault="009D0C5A" w:rsidP="009D0C5A">
      <w:pPr>
        <w:jc w:val="center"/>
        <w:rPr>
          <w:rFonts w:ascii="Arial" w:eastAsia="Arial" w:hAnsi="Arial" w:cs="Arial"/>
          <w:b/>
          <w:bCs/>
          <w:sz w:val="24"/>
          <w:szCs w:val="24"/>
          <w:lang w:val="es-PR"/>
        </w:rPr>
      </w:pPr>
      <w:r w:rsidRPr="0003176A">
        <w:rPr>
          <w:rFonts w:ascii="Arial" w:eastAsia="Arial" w:hAnsi="Arial" w:cs="Arial"/>
          <w:b/>
          <w:bCs/>
          <w:sz w:val="24"/>
          <w:szCs w:val="24"/>
          <w:lang w:val="es-PR"/>
        </w:rPr>
        <w:t>LA FORTALEZA</w:t>
      </w:r>
      <w:bookmarkEnd w:id="0"/>
    </w:p>
    <w:p w14:paraId="378EE2CB" w14:textId="528A74E4" w:rsidR="00A2314E" w:rsidRPr="0003176A" w:rsidRDefault="009D0C5A" w:rsidP="009D0C5A">
      <w:pPr>
        <w:jc w:val="center"/>
        <w:rPr>
          <w:rFonts w:ascii="Arial" w:eastAsia="Arial" w:hAnsi="Arial" w:cs="Arial"/>
          <w:b/>
          <w:bCs/>
          <w:sz w:val="24"/>
          <w:szCs w:val="24"/>
          <w:lang w:val="es-PR"/>
        </w:rPr>
      </w:pPr>
      <w:r w:rsidRPr="0003176A">
        <w:rPr>
          <w:rFonts w:ascii="Arial" w:eastAsia="Arial" w:hAnsi="Arial" w:cs="Arial"/>
          <w:b/>
          <w:bCs/>
          <w:sz w:val="24"/>
          <w:szCs w:val="24"/>
          <w:lang w:val="es-PR"/>
        </w:rPr>
        <w:t>SAN JUAN, PUERTO RICO</w:t>
      </w:r>
    </w:p>
    <w:p w14:paraId="7F9F4B33" w14:textId="77777777" w:rsidR="00A2314E" w:rsidRPr="0003176A" w:rsidRDefault="00A2314E" w:rsidP="008539F4">
      <w:pPr>
        <w:jc w:val="both"/>
        <w:rPr>
          <w:rFonts w:ascii="Arial" w:hAnsi="Arial" w:cs="Arial"/>
          <w:sz w:val="24"/>
          <w:szCs w:val="24"/>
          <w:lang w:val="es-PR"/>
        </w:rPr>
      </w:pPr>
    </w:p>
    <w:p w14:paraId="1D14F258" w14:textId="77777777" w:rsidR="00A2314E" w:rsidRPr="0003176A" w:rsidRDefault="00A2314E" w:rsidP="008539F4">
      <w:pPr>
        <w:jc w:val="both"/>
        <w:rPr>
          <w:rFonts w:ascii="Arial" w:hAnsi="Arial" w:cs="Arial"/>
          <w:sz w:val="24"/>
          <w:szCs w:val="24"/>
          <w:lang w:val="es-PR"/>
        </w:rPr>
      </w:pPr>
    </w:p>
    <w:p w14:paraId="47A1D589" w14:textId="77777777" w:rsidR="00A2314E" w:rsidRPr="0003176A" w:rsidRDefault="00A2314E" w:rsidP="008539F4">
      <w:pPr>
        <w:jc w:val="both"/>
        <w:rPr>
          <w:rFonts w:ascii="Arial" w:hAnsi="Arial" w:cs="Arial"/>
          <w:sz w:val="24"/>
          <w:szCs w:val="24"/>
          <w:lang w:val="es-PR"/>
        </w:rPr>
      </w:pPr>
    </w:p>
    <w:p w14:paraId="2689D21F" w14:textId="3748A8CB" w:rsidR="00A2314E" w:rsidRPr="0003176A" w:rsidRDefault="009D0C5A" w:rsidP="008539F4">
      <w:pPr>
        <w:jc w:val="both"/>
        <w:rPr>
          <w:rFonts w:ascii="Arial" w:eastAsia="Arial" w:hAnsi="Arial" w:cs="Arial"/>
          <w:sz w:val="24"/>
          <w:szCs w:val="24"/>
          <w:lang w:val="es-PR"/>
        </w:rPr>
      </w:pPr>
      <w:r w:rsidRPr="0003176A">
        <w:rPr>
          <w:rFonts w:ascii="Arial" w:eastAsia="Arial" w:hAnsi="Arial" w:cs="Arial"/>
          <w:sz w:val="24"/>
          <w:szCs w:val="24"/>
          <w:lang w:val="es-PR"/>
        </w:rPr>
        <w:t xml:space="preserve">Administrative Bulletin Number </w:t>
      </w:r>
      <w:r w:rsidR="00007700" w:rsidRPr="0003176A">
        <w:rPr>
          <w:rFonts w:ascii="Arial" w:eastAsia="Arial" w:hAnsi="Arial" w:cs="Arial"/>
          <w:sz w:val="24"/>
          <w:szCs w:val="24"/>
          <w:lang w:val="es-PR"/>
        </w:rPr>
        <w:t>OE-2021-028</w:t>
      </w:r>
    </w:p>
    <w:p w14:paraId="104EB194" w14:textId="77777777" w:rsidR="00A2314E" w:rsidRPr="0003176A" w:rsidRDefault="00A2314E" w:rsidP="008539F4">
      <w:pPr>
        <w:jc w:val="both"/>
        <w:rPr>
          <w:rFonts w:ascii="Arial" w:hAnsi="Arial" w:cs="Arial"/>
          <w:sz w:val="24"/>
          <w:szCs w:val="24"/>
          <w:lang w:val="es-PR"/>
        </w:rPr>
      </w:pPr>
    </w:p>
    <w:p w14:paraId="35FF24BA" w14:textId="77777777" w:rsidR="00A2314E" w:rsidRPr="0003176A" w:rsidRDefault="00A2314E" w:rsidP="008539F4">
      <w:pPr>
        <w:jc w:val="both"/>
        <w:rPr>
          <w:rFonts w:ascii="Arial" w:hAnsi="Arial" w:cs="Arial"/>
          <w:sz w:val="24"/>
          <w:szCs w:val="24"/>
          <w:lang w:val="es-PR"/>
        </w:rPr>
      </w:pPr>
    </w:p>
    <w:p w14:paraId="1830C29F" w14:textId="77777777" w:rsidR="00A2314E" w:rsidRPr="0003176A" w:rsidRDefault="00A2314E" w:rsidP="008539F4">
      <w:pPr>
        <w:jc w:val="both"/>
        <w:rPr>
          <w:rFonts w:ascii="Arial" w:hAnsi="Arial" w:cs="Arial"/>
          <w:sz w:val="24"/>
          <w:szCs w:val="24"/>
          <w:lang w:val="es-PR"/>
        </w:rPr>
      </w:pPr>
    </w:p>
    <w:p w14:paraId="4E392974" w14:textId="2D9A115C" w:rsidR="00A2314E" w:rsidRPr="003A482F" w:rsidRDefault="009D0C5A" w:rsidP="008539F4">
      <w:pPr>
        <w:jc w:val="both"/>
        <w:rPr>
          <w:rFonts w:ascii="Arial" w:eastAsia="Arial" w:hAnsi="Arial" w:cs="Arial"/>
          <w:b/>
          <w:bCs/>
          <w:sz w:val="24"/>
          <w:szCs w:val="24"/>
        </w:rPr>
      </w:pPr>
      <w:r w:rsidRPr="003A482F">
        <w:rPr>
          <w:rFonts w:ascii="Arial" w:eastAsia="Arial" w:hAnsi="Arial" w:cs="Arial"/>
          <w:b/>
          <w:bCs/>
          <w:sz w:val="24"/>
          <w:szCs w:val="24"/>
        </w:rPr>
        <w:t>EXECUTIVE ORDER OF THE GOVERNOR OF PUERTO RICO, HON. PEDRO R. PIERLUISI, TO AMEND ADMINISTRATIVE BULLETIN NO. OE-2020-052 TO REQUIRE ALL PASSENGERS TO HAVE A NEGATIVE COVID-19 RESULT FROM A QUALIFIED SARS-COV2 MOLECULAR TEST AND TO DELEGATE THE DEPARTMENT OF HEALTH TO IMPLEMENT MORE RESTRICTIVE MEASURES FOR TRAVELERS COMING TO PUERTO RICO.</w:t>
      </w:r>
    </w:p>
    <w:p w14:paraId="01F81B4A" w14:textId="0E53CD3F" w:rsidR="00A2314E" w:rsidRPr="003A482F" w:rsidRDefault="00A2314E" w:rsidP="008539F4">
      <w:pPr>
        <w:jc w:val="both"/>
        <w:rPr>
          <w:rFonts w:ascii="Arial" w:hAnsi="Arial" w:cs="Arial"/>
          <w:sz w:val="24"/>
          <w:szCs w:val="24"/>
        </w:rPr>
      </w:pPr>
    </w:p>
    <w:p w14:paraId="263B98B0" w14:textId="77777777" w:rsidR="00A2314E" w:rsidRPr="003A482F" w:rsidRDefault="00A2314E" w:rsidP="008539F4">
      <w:pPr>
        <w:jc w:val="both"/>
        <w:rPr>
          <w:rFonts w:ascii="Arial" w:hAnsi="Arial" w:cs="Arial"/>
          <w:sz w:val="24"/>
          <w:szCs w:val="24"/>
        </w:rPr>
      </w:pPr>
    </w:p>
    <w:p w14:paraId="575D5142" w14:textId="77777777" w:rsidR="00A2314E" w:rsidRPr="003A482F" w:rsidRDefault="00A2314E" w:rsidP="008539F4">
      <w:pPr>
        <w:jc w:val="both"/>
        <w:rPr>
          <w:rFonts w:ascii="Arial" w:hAnsi="Arial" w:cs="Arial"/>
          <w:sz w:val="24"/>
          <w:szCs w:val="24"/>
        </w:rPr>
        <w:sectPr w:rsidR="00A2314E" w:rsidRPr="003A482F" w:rsidSect="00E17CCC">
          <w:headerReference w:type="even" r:id="rId8"/>
          <w:headerReference w:type="default" r:id="rId9"/>
          <w:footerReference w:type="even" r:id="rId10"/>
          <w:footerReference w:type="default" r:id="rId11"/>
          <w:headerReference w:type="first" r:id="rId12"/>
          <w:footerReference w:type="first" r:id="rId13"/>
          <w:pgSz w:w="12240" w:h="20160"/>
          <w:pgMar w:top="1267" w:right="1080" w:bottom="720" w:left="1872" w:header="720" w:footer="720" w:gutter="0"/>
          <w:cols w:space="720"/>
        </w:sectPr>
      </w:pPr>
    </w:p>
    <w:p w14:paraId="32034019" w14:textId="1FC1BE51" w:rsidR="00A2314E" w:rsidRPr="003A482F" w:rsidRDefault="009D0C5A" w:rsidP="008539F4">
      <w:pPr>
        <w:jc w:val="both"/>
        <w:rPr>
          <w:rFonts w:ascii="Arial" w:eastAsia="Arial" w:hAnsi="Arial" w:cs="Arial"/>
          <w:b/>
          <w:bCs/>
          <w:sz w:val="24"/>
          <w:szCs w:val="24"/>
        </w:rPr>
      </w:pPr>
      <w:r w:rsidRPr="003A482F">
        <w:rPr>
          <w:rFonts w:ascii="Arial" w:eastAsia="Arial" w:hAnsi="Arial" w:cs="Arial"/>
          <w:b/>
          <w:bCs/>
          <w:sz w:val="24"/>
          <w:szCs w:val="24"/>
        </w:rPr>
        <w:lastRenderedPageBreak/>
        <w:t>WHEREAS</w:t>
      </w:r>
      <w:r w:rsidR="00007700" w:rsidRPr="003A482F">
        <w:rPr>
          <w:rFonts w:ascii="Arial" w:eastAsia="Arial" w:hAnsi="Arial" w:cs="Arial"/>
          <w:b/>
          <w:bCs/>
          <w:sz w:val="24"/>
          <w:szCs w:val="24"/>
        </w:rPr>
        <w:t>:</w:t>
      </w:r>
    </w:p>
    <w:p w14:paraId="41BEC0DF" w14:textId="77777777" w:rsidR="00A2314E" w:rsidRPr="003A482F" w:rsidRDefault="00A2314E" w:rsidP="008539F4">
      <w:pPr>
        <w:jc w:val="both"/>
        <w:rPr>
          <w:rFonts w:ascii="Arial" w:hAnsi="Arial" w:cs="Arial"/>
          <w:sz w:val="24"/>
          <w:szCs w:val="24"/>
        </w:rPr>
      </w:pPr>
    </w:p>
    <w:p w14:paraId="4DF9F0EB" w14:textId="77777777" w:rsidR="00A2314E" w:rsidRPr="003A482F" w:rsidRDefault="00A2314E" w:rsidP="008539F4">
      <w:pPr>
        <w:jc w:val="both"/>
        <w:rPr>
          <w:rFonts w:ascii="Arial" w:hAnsi="Arial" w:cs="Arial"/>
          <w:sz w:val="24"/>
          <w:szCs w:val="24"/>
        </w:rPr>
      </w:pPr>
    </w:p>
    <w:p w14:paraId="089C5346" w14:textId="77777777" w:rsidR="00A2314E" w:rsidRPr="003A482F" w:rsidRDefault="00A2314E" w:rsidP="008539F4">
      <w:pPr>
        <w:jc w:val="both"/>
        <w:rPr>
          <w:rFonts w:ascii="Arial" w:hAnsi="Arial" w:cs="Arial"/>
          <w:sz w:val="24"/>
          <w:szCs w:val="24"/>
        </w:rPr>
      </w:pPr>
    </w:p>
    <w:p w14:paraId="7033471E" w14:textId="77777777" w:rsidR="00A2314E" w:rsidRPr="003A482F" w:rsidRDefault="00A2314E" w:rsidP="008539F4">
      <w:pPr>
        <w:jc w:val="both"/>
        <w:rPr>
          <w:rFonts w:ascii="Arial" w:hAnsi="Arial" w:cs="Arial"/>
          <w:sz w:val="24"/>
          <w:szCs w:val="24"/>
        </w:rPr>
      </w:pPr>
    </w:p>
    <w:p w14:paraId="7A3C4DEB" w14:textId="77777777" w:rsidR="00A2314E" w:rsidRPr="003A482F" w:rsidRDefault="00A2314E" w:rsidP="008539F4">
      <w:pPr>
        <w:jc w:val="both"/>
        <w:rPr>
          <w:rFonts w:ascii="Arial" w:hAnsi="Arial" w:cs="Arial"/>
          <w:sz w:val="24"/>
          <w:szCs w:val="24"/>
        </w:rPr>
      </w:pPr>
    </w:p>
    <w:p w14:paraId="768632AB" w14:textId="77777777" w:rsidR="00A2314E" w:rsidRPr="003A482F" w:rsidRDefault="00A2314E" w:rsidP="008539F4">
      <w:pPr>
        <w:jc w:val="both"/>
        <w:rPr>
          <w:rFonts w:ascii="Arial" w:hAnsi="Arial" w:cs="Arial"/>
          <w:sz w:val="24"/>
          <w:szCs w:val="24"/>
        </w:rPr>
      </w:pPr>
    </w:p>
    <w:p w14:paraId="49A17372" w14:textId="5F48E579" w:rsidR="00A2314E" w:rsidRPr="003A482F" w:rsidRDefault="009D0C5A" w:rsidP="008539F4">
      <w:pPr>
        <w:jc w:val="both"/>
        <w:rPr>
          <w:rFonts w:ascii="Arial" w:eastAsia="Arial" w:hAnsi="Arial" w:cs="Arial"/>
          <w:b/>
          <w:bCs/>
          <w:sz w:val="24"/>
          <w:szCs w:val="24"/>
        </w:rPr>
      </w:pPr>
      <w:r w:rsidRPr="003A482F">
        <w:rPr>
          <w:rFonts w:ascii="Arial" w:eastAsia="Arial" w:hAnsi="Arial" w:cs="Arial"/>
          <w:b/>
          <w:bCs/>
          <w:sz w:val="24"/>
          <w:szCs w:val="24"/>
        </w:rPr>
        <w:t>WHEREAS</w:t>
      </w:r>
      <w:r w:rsidR="00007700" w:rsidRPr="003A482F">
        <w:rPr>
          <w:rFonts w:ascii="Arial" w:eastAsia="Arial" w:hAnsi="Arial" w:cs="Arial"/>
          <w:b/>
          <w:bCs/>
          <w:sz w:val="24"/>
          <w:szCs w:val="24"/>
        </w:rPr>
        <w:t>:</w:t>
      </w:r>
    </w:p>
    <w:p w14:paraId="51D6C83C" w14:textId="77777777" w:rsidR="00A2314E" w:rsidRPr="003A482F" w:rsidRDefault="00A2314E" w:rsidP="008539F4">
      <w:pPr>
        <w:jc w:val="both"/>
        <w:rPr>
          <w:rFonts w:ascii="Arial" w:hAnsi="Arial" w:cs="Arial"/>
          <w:sz w:val="24"/>
          <w:szCs w:val="24"/>
        </w:rPr>
      </w:pPr>
    </w:p>
    <w:p w14:paraId="37CC8E3F" w14:textId="77777777" w:rsidR="00A2314E" w:rsidRPr="003A482F" w:rsidRDefault="00A2314E" w:rsidP="008539F4">
      <w:pPr>
        <w:jc w:val="both"/>
        <w:rPr>
          <w:rFonts w:ascii="Arial" w:hAnsi="Arial" w:cs="Arial"/>
          <w:sz w:val="24"/>
          <w:szCs w:val="24"/>
        </w:rPr>
      </w:pPr>
    </w:p>
    <w:p w14:paraId="3D79E8AB" w14:textId="77777777" w:rsidR="00A2314E" w:rsidRPr="003A482F" w:rsidRDefault="00A2314E" w:rsidP="008539F4">
      <w:pPr>
        <w:jc w:val="both"/>
        <w:rPr>
          <w:rFonts w:ascii="Arial" w:hAnsi="Arial" w:cs="Arial"/>
          <w:sz w:val="24"/>
          <w:szCs w:val="24"/>
        </w:rPr>
      </w:pPr>
    </w:p>
    <w:p w14:paraId="46C79594" w14:textId="77777777" w:rsidR="008539F4" w:rsidRPr="003A482F" w:rsidRDefault="008539F4" w:rsidP="008539F4">
      <w:pPr>
        <w:jc w:val="both"/>
        <w:rPr>
          <w:rFonts w:ascii="Arial" w:eastAsia="Arial" w:hAnsi="Arial" w:cs="Arial"/>
          <w:b/>
          <w:bCs/>
          <w:sz w:val="24"/>
          <w:szCs w:val="24"/>
        </w:rPr>
      </w:pPr>
    </w:p>
    <w:p w14:paraId="4168AACC" w14:textId="77777777" w:rsidR="008539F4" w:rsidRPr="003A482F" w:rsidRDefault="008539F4" w:rsidP="008539F4">
      <w:pPr>
        <w:jc w:val="both"/>
        <w:rPr>
          <w:rFonts w:ascii="Arial" w:eastAsia="Arial" w:hAnsi="Arial" w:cs="Arial"/>
          <w:b/>
          <w:bCs/>
          <w:sz w:val="24"/>
          <w:szCs w:val="24"/>
        </w:rPr>
      </w:pPr>
    </w:p>
    <w:p w14:paraId="649F3CE5" w14:textId="77777777" w:rsidR="008539F4" w:rsidRPr="003A482F" w:rsidRDefault="008539F4" w:rsidP="008539F4">
      <w:pPr>
        <w:jc w:val="both"/>
        <w:rPr>
          <w:rFonts w:ascii="Arial" w:eastAsia="Arial" w:hAnsi="Arial" w:cs="Arial"/>
          <w:b/>
          <w:bCs/>
          <w:sz w:val="24"/>
          <w:szCs w:val="24"/>
        </w:rPr>
      </w:pPr>
    </w:p>
    <w:p w14:paraId="4FF03F0F" w14:textId="77777777" w:rsidR="008539F4" w:rsidRPr="003A482F" w:rsidRDefault="008539F4" w:rsidP="008539F4">
      <w:pPr>
        <w:jc w:val="both"/>
        <w:rPr>
          <w:rFonts w:ascii="Arial" w:eastAsia="Arial" w:hAnsi="Arial" w:cs="Arial"/>
          <w:b/>
          <w:bCs/>
          <w:sz w:val="24"/>
          <w:szCs w:val="24"/>
        </w:rPr>
      </w:pPr>
    </w:p>
    <w:p w14:paraId="53A48F91" w14:textId="77777777" w:rsidR="008539F4" w:rsidRPr="003A482F" w:rsidRDefault="008539F4" w:rsidP="008539F4">
      <w:pPr>
        <w:jc w:val="both"/>
        <w:rPr>
          <w:rFonts w:ascii="Arial" w:eastAsia="Arial" w:hAnsi="Arial" w:cs="Arial"/>
          <w:b/>
          <w:bCs/>
          <w:sz w:val="24"/>
          <w:szCs w:val="24"/>
        </w:rPr>
      </w:pPr>
    </w:p>
    <w:p w14:paraId="74F69309" w14:textId="77777777" w:rsidR="008539F4" w:rsidRPr="003A482F" w:rsidRDefault="008539F4" w:rsidP="008539F4">
      <w:pPr>
        <w:jc w:val="both"/>
        <w:rPr>
          <w:rFonts w:ascii="Arial" w:eastAsia="Arial" w:hAnsi="Arial" w:cs="Arial"/>
          <w:b/>
          <w:bCs/>
          <w:sz w:val="24"/>
          <w:szCs w:val="24"/>
        </w:rPr>
      </w:pPr>
    </w:p>
    <w:p w14:paraId="47D3B58E" w14:textId="0E8A96CA" w:rsidR="00A2314E" w:rsidRPr="003A482F" w:rsidRDefault="009D0C5A" w:rsidP="008539F4">
      <w:pPr>
        <w:jc w:val="both"/>
        <w:rPr>
          <w:rFonts w:ascii="Arial" w:eastAsia="Arial" w:hAnsi="Arial" w:cs="Arial"/>
          <w:b/>
          <w:bCs/>
          <w:sz w:val="24"/>
          <w:szCs w:val="24"/>
        </w:rPr>
      </w:pPr>
      <w:r w:rsidRPr="003A482F">
        <w:rPr>
          <w:rFonts w:ascii="Arial" w:eastAsia="Arial" w:hAnsi="Arial" w:cs="Arial"/>
          <w:b/>
          <w:bCs/>
          <w:sz w:val="24"/>
          <w:szCs w:val="24"/>
        </w:rPr>
        <w:t>WHEREAS</w:t>
      </w:r>
      <w:r w:rsidR="00007700" w:rsidRPr="003A482F">
        <w:rPr>
          <w:rFonts w:ascii="Arial" w:eastAsia="Arial" w:hAnsi="Arial" w:cs="Arial"/>
          <w:b/>
          <w:bCs/>
          <w:sz w:val="24"/>
          <w:szCs w:val="24"/>
        </w:rPr>
        <w:t>:</w:t>
      </w:r>
    </w:p>
    <w:p w14:paraId="11C6CCB8" w14:textId="77777777" w:rsidR="00D0654F" w:rsidRPr="003A482F" w:rsidRDefault="00D0654F" w:rsidP="008539F4">
      <w:pPr>
        <w:jc w:val="both"/>
        <w:rPr>
          <w:rFonts w:ascii="Arial" w:hAnsi="Arial" w:cs="Arial"/>
          <w:sz w:val="24"/>
          <w:szCs w:val="24"/>
        </w:rPr>
      </w:pPr>
    </w:p>
    <w:p w14:paraId="62F89CA1" w14:textId="77777777" w:rsidR="00D0654F" w:rsidRPr="003A482F" w:rsidRDefault="00D0654F" w:rsidP="008539F4">
      <w:pPr>
        <w:jc w:val="both"/>
        <w:rPr>
          <w:rFonts w:ascii="Arial" w:hAnsi="Arial" w:cs="Arial"/>
          <w:sz w:val="24"/>
          <w:szCs w:val="24"/>
        </w:rPr>
      </w:pPr>
    </w:p>
    <w:p w14:paraId="1B195E23" w14:textId="77777777" w:rsidR="00D0654F" w:rsidRPr="003A482F" w:rsidRDefault="00D0654F" w:rsidP="008539F4">
      <w:pPr>
        <w:jc w:val="both"/>
        <w:rPr>
          <w:rFonts w:ascii="Arial" w:hAnsi="Arial" w:cs="Arial"/>
          <w:sz w:val="24"/>
          <w:szCs w:val="24"/>
        </w:rPr>
      </w:pPr>
    </w:p>
    <w:p w14:paraId="3DE160F5" w14:textId="77777777" w:rsidR="00D0654F" w:rsidRPr="003A482F" w:rsidRDefault="00D0654F" w:rsidP="008539F4">
      <w:pPr>
        <w:jc w:val="both"/>
        <w:rPr>
          <w:rFonts w:ascii="Arial" w:hAnsi="Arial" w:cs="Arial"/>
          <w:sz w:val="24"/>
          <w:szCs w:val="24"/>
        </w:rPr>
      </w:pPr>
    </w:p>
    <w:p w14:paraId="6ED93D5E" w14:textId="77777777" w:rsidR="00D0654F" w:rsidRPr="003A482F" w:rsidRDefault="00D0654F" w:rsidP="008539F4">
      <w:pPr>
        <w:jc w:val="both"/>
        <w:rPr>
          <w:rFonts w:ascii="Arial" w:hAnsi="Arial" w:cs="Arial"/>
          <w:sz w:val="24"/>
          <w:szCs w:val="24"/>
        </w:rPr>
      </w:pPr>
    </w:p>
    <w:p w14:paraId="62966211" w14:textId="77777777" w:rsidR="00D0654F" w:rsidRPr="003A482F" w:rsidRDefault="00D0654F" w:rsidP="008539F4">
      <w:pPr>
        <w:jc w:val="both"/>
        <w:rPr>
          <w:rFonts w:ascii="Arial" w:hAnsi="Arial" w:cs="Arial"/>
          <w:sz w:val="24"/>
          <w:szCs w:val="24"/>
        </w:rPr>
      </w:pPr>
    </w:p>
    <w:p w14:paraId="486F6602" w14:textId="77777777" w:rsidR="00D0654F" w:rsidRPr="003A482F" w:rsidRDefault="00D0654F" w:rsidP="008539F4">
      <w:pPr>
        <w:jc w:val="both"/>
        <w:rPr>
          <w:rFonts w:ascii="Arial" w:hAnsi="Arial" w:cs="Arial"/>
          <w:sz w:val="24"/>
          <w:szCs w:val="24"/>
        </w:rPr>
      </w:pPr>
    </w:p>
    <w:p w14:paraId="1B3B45E0" w14:textId="77777777" w:rsidR="00D0654F" w:rsidRPr="003A482F" w:rsidRDefault="00D0654F" w:rsidP="008539F4">
      <w:pPr>
        <w:jc w:val="both"/>
        <w:rPr>
          <w:rFonts w:ascii="Arial" w:hAnsi="Arial" w:cs="Arial"/>
          <w:sz w:val="24"/>
          <w:szCs w:val="24"/>
        </w:rPr>
      </w:pPr>
    </w:p>
    <w:p w14:paraId="7937CAB9" w14:textId="77777777" w:rsidR="00D0654F" w:rsidRPr="003A482F" w:rsidRDefault="00D0654F" w:rsidP="008539F4">
      <w:pPr>
        <w:jc w:val="both"/>
        <w:rPr>
          <w:rFonts w:ascii="Arial" w:hAnsi="Arial" w:cs="Arial"/>
          <w:sz w:val="24"/>
          <w:szCs w:val="24"/>
        </w:rPr>
      </w:pPr>
    </w:p>
    <w:p w14:paraId="73D0E98A" w14:textId="111919ED" w:rsidR="00D0654F" w:rsidRPr="003A482F" w:rsidRDefault="009D0C5A" w:rsidP="008539F4">
      <w:pPr>
        <w:jc w:val="both"/>
        <w:rPr>
          <w:rFonts w:ascii="Arial" w:hAnsi="Arial" w:cs="Arial"/>
          <w:sz w:val="24"/>
          <w:szCs w:val="24"/>
        </w:rPr>
      </w:pPr>
      <w:r w:rsidRPr="003A482F">
        <w:rPr>
          <w:rFonts w:ascii="Arial" w:hAnsi="Arial" w:cs="Arial"/>
          <w:noProof/>
          <w:sz w:val="24"/>
          <w:szCs w:val="24"/>
        </w:rPr>
        <w:drawing>
          <wp:inline distT="0" distB="0" distL="0" distR="0" wp14:anchorId="0B0455B8" wp14:editId="1838AFC2">
            <wp:extent cx="932169" cy="1361496"/>
            <wp:effectExtent l="0" t="0" r="1905" b="0"/>
            <wp:docPr id="6" name="Picture 6" descr="Whitebo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Whiteboard&#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40600" cy="1373810"/>
                    </a:xfrm>
                    <a:prstGeom prst="rect">
                      <a:avLst/>
                    </a:prstGeom>
                    <a:noFill/>
                    <a:ln>
                      <a:noFill/>
                    </a:ln>
                  </pic:spPr>
                </pic:pic>
              </a:graphicData>
            </a:graphic>
          </wp:inline>
        </w:drawing>
      </w:r>
    </w:p>
    <w:p w14:paraId="77E55F9B" w14:textId="12BE6C18" w:rsidR="00D0654F" w:rsidRPr="003A482F" w:rsidRDefault="00D0654F" w:rsidP="008539F4">
      <w:pPr>
        <w:jc w:val="both"/>
        <w:rPr>
          <w:rFonts w:ascii="Arial" w:hAnsi="Arial" w:cs="Arial"/>
          <w:sz w:val="24"/>
          <w:szCs w:val="24"/>
        </w:rPr>
      </w:pPr>
    </w:p>
    <w:p w14:paraId="1FE8F396" w14:textId="25987FFB" w:rsidR="00A2314E" w:rsidRPr="003A482F" w:rsidRDefault="00007700" w:rsidP="008539F4">
      <w:pPr>
        <w:jc w:val="both"/>
        <w:rPr>
          <w:rFonts w:ascii="Arial" w:eastAsia="Arial" w:hAnsi="Arial" w:cs="Arial"/>
          <w:sz w:val="24"/>
          <w:szCs w:val="24"/>
        </w:rPr>
      </w:pPr>
      <w:r w:rsidRPr="003A482F">
        <w:rPr>
          <w:rFonts w:ascii="Arial" w:hAnsi="Arial" w:cs="Arial"/>
          <w:sz w:val="24"/>
          <w:szCs w:val="24"/>
        </w:rPr>
        <w:br w:type="column"/>
      </w:r>
      <w:r w:rsidR="009D0C5A" w:rsidRPr="003A482F">
        <w:rPr>
          <w:rFonts w:ascii="Arial" w:eastAsia="Arial" w:hAnsi="Arial" w:cs="Arial"/>
          <w:sz w:val="24"/>
          <w:szCs w:val="24"/>
        </w:rPr>
        <w:lastRenderedPageBreak/>
        <w:t>For more than a year, Puerto Rico and the world have faced an emergency because of the COVID-19 pandemic. This situation has prompted the national and international authorities to take specific precautionary measures to safeguard people's lives. Among these measures, we can highlight the control of airports and passenger traffic</w:t>
      </w:r>
      <w:r w:rsidRPr="003A482F">
        <w:rPr>
          <w:rFonts w:ascii="Arial" w:eastAsia="Arial" w:hAnsi="Arial" w:cs="Arial"/>
          <w:sz w:val="24"/>
          <w:szCs w:val="24"/>
        </w:rPr>
        <w:t>.</w:t>
      </w:r>
      <w:r w:rsidR="009D0C5A" w:rsidRPr="003A482F">
        <w:rPr>
          <w:rFonts w:ascii="Arial" w:eastAsia="Arial" w:hAnsi="Arial" w:cs="Arial"/>
          <w:sz w:val="24"/>
          <w:szCs w:val="24"/>
        </w:rPr>
        <w:t xml:space="preserve"> </w:t>
      </w:r>
    </w:p>
    <w:p w14:paraId="46D583A7" w14:textId="77777777" w:rsidR="00A2314E" w:rsidRPr="003A482F" w:rsidRDefault="00A2314E" w:rsidP="008539F4">
      <w:pPr>
        <w:jc w:val="both"/>
        <w:rPr>
          <w:rFonts w:ascii="Arial" w:hAnsi="Arial" w:cs="Arial"/>
          <w:sz w:val="24"/>
          <w:szCs w:val="24"/>
        </w:rPr>
      </w:pPr>
    </w:p>
    <w:p w14:paraId="0828866C" w14:textId="29D1CB02" w:rsidR="00A2314E" w:rsidRPr="003A482F" w:rsidRDefault="009E3626" w:rsidP="008539F4">
      <w:pPr>
        <w:jc w:val="both"/>
        <w:rPr>
          <w:rFonts w:ascii="Arial" w:eastAsia="Arial" w:hAnsi="Arial" w:cs="Arial"/>
          <w:sz w:val="24"/>
          <w:szCs w:val="24"/>
        </w:rPr>
      </w:pPr>
      <w:r w:rsidRPr="003A482F">
        <w:rPr>
          <w:rFonts w:ascii="Arial" w:eastAsia="Arial" w:hAnsi="Arial" w:cs="Arial"/>
          <w:sz w:val="24"/>
          <w:szCs w:val="24"/>
        </w:rPr>
        <w:t>To implement these control measures, on March 30, 2020, the governor issued Administrative Bulletin No. OE-2020-030 to establish the rules regarding the entry of passengers to airports in Puerto Rico. Subsequently, on July 3, 2020, Administrative Bulletin No. OE-2020-052 repealed the first one and relaxed those rules to a certain extent. Among other measures, he ordered a quarantine for any passenger arriving in Puerto Rico who did not present a negative result of a qualified SARS-CoV2 molecular test</w:t>
      </w:r>
      <w:r w:rsidR="00007700" w:rsidRPr="003A482F">
        <w:rPr>
          <w:rFonts w:ascii="Arial" w:eastAsia="Arial" w:hAnsi="Arial" w:cs="Arial"/>
          <w:sz w:val="24"/>
          <w:szCs w:val="24"/>
        </w:rPr>
        <w:t>.</w:t>
      </w:r>
    </w:p>
    <w:p w14:paraId="15B98E2A" w14:textId="77777777" w:rsidR="00A2314E" w:rsidRPr="003A482F" w:rsidRDefault="00A2314E" w:rsidP="008539F4">
      <w:pPr>
        <w:jc w:val="both"/>
        <w:rPr>
          <w:rFonts w:ascii="Arial" w:hAnsi="Arial" w:cs="Arial"/>
          <w:sz w:val="24"/>
          <w:szCs w:val="24"/>
        </w:rPr>
      </w:pPr>
    </w:p>
    <w:p w14:paraId="0A8FAC31" w14:textId="41263FB9" w:rsidR="00A2314E" w:rsidRPr="003A482F" w:rsidRDefault="000C248C" w:rsidP="008539F4">
      <w:pPr>
        <w:jc w:val="both"/>
        <w:rPr>
          <w:rFonts w:ascii="Arial" w:eastAsia="Arial" w:hAnsi="Arial" w:cs="Arial"/>
          <w:sz w:val="24"/>
          <w:szCs w:val="24"/>
        </w:rPr>
        <w:sectPr w:rsidR="00A2314E" w:rsidRPr="003A482F" w:rsidSect="00E17CCC">
          <w:type w:val="continuous"/>
          <w:pgSz w:w="12240" w:h="20160"/>
          <w:pgMar w:top="1267" w:right="1080" w:bottom="720" w:left="1872" w:header="720" w:footer="720" w:gutter="0"/>
          <w:cols w:num="2" w:space="2700" w:equalWidth="0">
            <w:col w:w="1906" w:space="460"/>
            <w:col w:w="6922"/>
          </w:cols>
        </w:sectPr>
      </w:pPr>
      <w:r w:rsidRPr="003A482F">
        <w:rPr>
          <w:rFonts w:ascii="Arial" w:eastAsia="Arial" w:hAnsi="Arial" w:cs="Arial"/>
          <w:sz w:val="24"/>
          <w:szCs w:val="24"/>
        </w:rPr>
        <w:t xml:space="preserve">Since the enactment of that order, circumstances related to COVID-19 have changed. Despite those specific precautionary measures required by Administrative Bulletin No. OE-2021-026, infections continue to rise. Therefore, the governor amended Administrative Bulletin No. OE-2020-052 to demand that all passengers hand out a negative result for COVID-19 from a qualified SARS-CoV2 molecular test upon arrival in Puerto Rico. The order also eliminates quarantine as an option when passengers do not provide a negative result. Finally, the governor delegated to the Department of Health the power to order new restrictions regarding the entry of passengers to airports in Puerto Rico. All measures seek to control the spread of COVID-19. These new restrictions delegated to the Department include requiring --when it deems it pertinent and appropriate-- a mandatory negative result of a qualified SARS-CoV2 molecular test to all passengers </w:t>
      </w:r>
    </w:p>
    <w:p w14:paraId="46C7D1E9" w14:textId="77777777" w:rsidR="00A2314E" w:rsidRPr="003A482F" w:rsidRDefault="00A2314E" w:rsidP="008539F4">
      <w:pPr>
        <w:jc w:val="both"/>
        <w:rPr>
          <w:rFonts w:ascii="Arial" w:hAnsi="Arial" w:cs="Arial"/>
          <w:sz w:val="24"/>
          <w:szCs w:val="24"/>
        </w:rPr>
      </w:pPr>
    </w:p>
    <w:p w14:paraId="7ACCA531" w14:textId="77777777" w:rsidR="00A2314E" w:rsidRPr="003A482F" w:rsidRDefault="00796F60" w:rsidP="008539F4">
      <w:pPr>
        <w:jc w:val="both"/>
        <w:rPr>
          <w:rFonts w:ascii="Arial" w:hAnsi="Arial" w:cs="Arial"/>
          <w:sz w:val="24"/>
          <w:szCs w:val="24"/>
        </w:rPr>
        <w:sectPr w:rsidR="00A2314E" w:rsidRPr="003A482F" w:rsidSect="00E17CCC">
          <w:type w:val="continuous"/>
          <w:pgSz w:w="12240" w:h="20160"/>
          <w:pgMar w:top="1267" w:right="1080" w:bottom="720" w:left="1872" w:header="720" w:footer="720" w:gutter="0"/>
          <w:cols w:space="720"/>
        </w:sectPr>
      </w:pPr>
      <w:r>
        <w:rPr>
          <w:rFonts w:ascii="Arial" w:hAnsi="Arial" w:cs="Arial"/>
          <w:sz w:val="24"/>
          <w:szCs w:val="24"/>
        </w:rPr>
        <w:pict w14:anchorId="070C67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2pt">
            <v:imagedata r:id="rId15" o:title=""/>
          </v:shape>
        </w:pict>
      </w:r>
    </w:p>
    <w:p w14:paraId="11FC9D51" w14:textId="64E3281D" w:rsidR="00A2314E" w:rsidRPr="003A482F" w:rsidRDefault="000C248C" w:rsidP="008539F4">
      <w:pPr>
        <w:jc w:val="both"/>
        <w:rPr>
          <w:rFonts w:ascii="Arial" w:eastAsia="Arial" w:hAnsi="Arial" w:cs="Arial"/>
          <w:sz w:val="24"/>
          <w:szCs w:val="24"/>
        </w:rPr>
      </w:pPr>
      <w:r w:rsidRPr="003A482F">
        <w:rPr>
          <w:rFonts w:ascii="Arial" w:eastAsia="Arial" w:hAnsi="Arial" w:cs="Arial"/>
          <w:sz w:val="24"/>
          <w:szCs w:val="24"/>
        </w:rPr>
        <w:lastRenderedPageBreak/>
        <w:t>entering Puerto Rico, or a test soon as possible when arriving on our Island</w:t>
      </w:r>
      <w:r w:rsidR="00007700" w:rsidRPr="003A482F">
        <w:rPr>
          <w:rFonts w:ascii="Arial" w:eastAsia="Arial" w:hAnsi="Arial" w:cs="Arial"/>
          <w:sz w:val="24"/>
          <w:szCs w:val="24"/>
        </w:rPr>
        <w:t>.</w:t>
      </w:r>
    </w:p>
    <w:p w14:paraId="1A1F5C93" w14:textId="77777777" w:rsidR="00A2314E" w:rsidRPr="003A482F" w:rsidRDefault="00A2314E" w:rsidP="008539F4">
      <w:pPr>
        <w:jc w:val="both"/>
        <w:rPr>
          <w:rFonts w:ascii="Arial" w:hAnsi="Arial" w:cs="Arial"/>
          <w:sz w:val="24"/>
          <w:szCs w:val="24"/>
        </w:rPr>
      </w:pPr>
    </w:p>
    <w:p w14:paraId="232BF183" w14:textId="3273A8CC" w:rsidR="008539F4" w:rsidRPr="003A482F" w:rsidRDefault="008539F4" w:rsidP="008539F4">
      <w:pPr>
        <w:jc w:val="both"/>
        <w:rPr>
          <w:rFonts w:ascii="Arial" w:hAnsi="Arial" w:cs="Arial"/>
          <w:sz w:val="24"/>
          <w:szCs w:val="24"/>
        </w:rPr>
        <w:sectPr w:rsidR="008539F4" w:rsidRPr="003A482F" w:rsidSect="00E17CCC">
          <w:footerReference w:type="default" r:id="rId16"/>
          <w:pgSz w:w="12240" w:h="20160"/>
          <w:pgMar w:top="1267" w:right="1080" w:bottom="720" w:left="1872" w:header="0" w:footer="1543" w:gutter="0"/>
          <w:pgNumType w:start="2"/>
          <w:cols w:space="720"/>
        </w:sectPr>
      </w:pPr>
    </w:p>
    <w:p w14:paraId="67DCF432" w14:textId="2DA049D3" w:rsidR="00A2314E" w:rsidRPr="003A482F" w:rsidRDefault="009D0C5A" w:rsidP="008539F4">
      <w:pPr>
        <w:jc w:val="both"/>
        <w:rPr>
          <w:rFonts w:ascii="Arial" w:eastAsia="Arial" w:hAnsi="Arial" w:cs="Arial"/>
          <w:b/>
          <w:bCs/>
          <w:sz w:val="24"/>
          <w:szCs w:val="24"/>
        </w:rPr>
      </w:pPr>
      <w:r w:rsidRPr="003A482F">
        <w:rPr>
          <w:rFonts w:ascii="Arial" w:hAnsi="Arial" w:cs="Arial"/>
          <w:b/>
          <w:bCs/>
          <w:sz w:val="24"/>
          <w:szCs w:val="24"/>
        </w:rPr>
        <w:lastRenderedPageBreak/>
        <w:t>THEREFORE</w:t>
      </w:r>
      <w:r w:rsidR="00007700" w:rsidRPr="003A482F">
        <w:rPr>
          <w:rFonts w:ascii="Arial" w:eastAsia="Arial" w:hAnsi="Arial" w:cs="Arial"/>
          <w:b/>
          <w:bCs/>
          <w:sz w:val="24"/>
          <w:szCs w:val="24"/>
        </w:rPr>
        <w:t>:</w:t>
      </w:r>
    </w:p>
    <w:p w14:paraId="2291188E" w14:textId="77777777" w:rsidR="00A2314E" w:rsidRPr="003A482F" w:rsidRDefault="00A2314E" w:rsidP="008539F4">
      <w:pPr>
        <w:jc w:val="both"/>
        <w:rPr>
          <w:rFonts w:ascii="Arial" w:hAnsi="Arial" w:cs="Arial"/>
          <w:sz w:val="24"/>
          <w:szCs w:val="24"/>
        </w:rPr>
      </w:pPr>
    </w:p>
    <w:p w14:paraId="3367B2C3" w14:textId="77777777" w:rsidR="00A2314E" w:rsidRPr="003A482F" w:rsidRDefault="00A2314E" w:rsidP="008539F4">
      <w:pPr>
        <w:jc w:val="both"/>
        <w:rPr>
          <w:rFonts w:ascii="Arial" w:hAnsi="Arial" w:cs="Arial"/>
          <w:sz w:val="24"/>
          <w:szCs w:val="24"/>
        </w:rPr>
      </w:pPr>
    </w:p>
    <w:p w14:paraId="2C41BF01" w14:textId="77777777" w:rsidR="00A2314E" w:rsidRPr="003A482F" w:rsidRDefault="00A2314E" w:rsidP="008539F4">
      <w:pPr>
        <w:jc w:val="both"/>
        <w:rPr>
          <w:rFonts w:ascii="Arial" w:hAnsi="Arial" w:cs="Arial"/>
          <w:sz w:val="24"/>
          <w:szCs w:val="24"/>
        </w:rPr>
      </w:pPr>
    </w:p>
    <w:p w14:paraId="19067A24" w14:textId="77777777" w:rsidR="00941CD5" w:rsidRPr="003A482F" w:rsidRDefault="00941CD5" w:rsidP="008539F4">
      <w:pPr>
        <w:jc w:val="both"/>
        <w:rPr>
          <w:rFonts w:ascii="Arial" w:eastAsia="Arial" w:hAnsi="Arial" w:cs="Arial"/>
          <w:b/>
          <w:bCs/>
          <w:sz w:val="24"/>
          <w:szCs w:val="24"/>
        </w:rPr>
      </w:pPr>
    </w:p>
    <w:p w14:paraId="4D6D8431" w14:textId="1176E39B" w:rsidR="00A2314E" w:rsidRPr="003A482F" w:rsidRDefault="007C2260" w:rsidP="008539F4">
      <w:pPr>
        <w:jc w:val="both"/>
        <w:rPr>
          <w:rFonts w:ascii="Arial" w:hAnsi="Arial" w:cs="Arial"/>
          <w:b/>
          <w:bCs/>
          <w:sz w:val="24"/>
          <w:szCs w:val="24"/>
        </w:rPr>
      </w:pPr>
      <w:r w:rsidRPr="003A482F">
        <w:rPr>
          <w:rFonts w:ascii="Arial" w:eastAsia="Arial" w:hAnsi="Arial" w:cs="Arial"/>
          <w:b/>
          <w:bCs/>
          <w:sz w:val="24"/>
          <w:szCs w:val="24"/>
        </w:rPr>
        <w:t>SECTION</w:t>
      </w:r>
      <w:r w:rsidR="00007700" w:rsidRPr="003A482F">
        <w:rPr>
          <w:rFonts w:ascii="Arial" w:eastAsia="Arial" w:hAnsi="Arial" w:cs="Arial"/>
          <w:b/>
          <w:bCs/>
          <w:sz w:val="24"/>
          <w:szCs w:val="24"/>
        </w:rPr>
        <w:t xml:space="preserve"> </w:t>
      </w:r>
      <w:r w:rsidR="00007700" w:rsidRPr="003A482F">
        <w:rPr>
          <w:rFonts w:ascii="Arial" w:hAnsi="Arial" w:cs="Arial"/>
          <w:b/>
          <w:bCs/>
          <w:sz w:val="24"/>
          <w:szCs w:val="24"/>
        </w:rPr>
        <w:t>1</w:t>
      </w:r>
      <w:r w:rsidR="00DA7F8E" w:rsidRPr="003A482F">
        <w:rPr>
          <w:rFonts w:ascii="Arial" w:hAnsi="Arial" w:cs="Arial"/>
          <w:b/>
          <w:bCs/>
          <w:sz w:val="24"/>
          <w:szCs w:val="24"/>
          <w:vertAlign w:val="superscript"/>
        </w:rPr>
        <w:t>ST</w:t>
      </w:r>
      <w:r w:rsidR="00007700" w:rsidRPr="003A482F">
        <w:rPr>
          <w:rFonts w:ascii="Arial" w:hAnsi="Arial" w:cs="Arial"/>
          <w:b/>
          <w:bCs/>
          <w:sz w:val="24"/>
          <w:szCs w:val="24"/>
        </w:rPr>
        <w:t>:</w:t>
      </w:r>
    </w:p>
    <w:p w14:paraId="53AECC8E" w14:textId="77777777" w:rsidR="00DA7F8E" w:rsidRPr="003A482F" w:rsidRDefault="00DA7F8E" w:rsidP="008539F4">
      <w:pPr>
        <w:jc w:val="both"/>
        <w:rPr>
          <w:rFonts w:ascii="Arial" w:hAnsi="Arial" w:cs="Arial"/>
          <w:sz w:val="24"/>
          <w:szCs w:val="24"/>
        </w:rPr>
      </w:pPr>
    </w:p>
    <w:p w14:paraId="7F039095" w14:textId="77777777" w:rsidR="00DA7F8E" w:rsidRPr="003A482F" w:rsidRDefault="00DA7F8E" w:rsidP="008539F4">
      <w:pPr>
        <w:jc w:val="both"/>
        <w:rPr>
          <w:rFonts w:ascii="Arial" w:hAnsi="Arial" w:cs="Arial"/>
          <w:sz w:val="24"/>
          <w:szCs w:val="24"/>
        </w:rPr>
      </w:pPr>
    </w:p>
    <w:p w14:paraId="7EA03859" w14:textId="77777777" w:rsidR="00DA7F8E" w:rsidRPr="003A482F" w:rsidRDefault="00DA7F8E" w:rsidP="008539F4">
      <w:pPr>
        <w:jc w:val="both"/>
        <w:rPr>
          <w:rFonts w:ascii="Arial" w:hAnsi="Arial" w:cs="Arial"/>
          <w:sz w:val="24"/>
          <w:szCs w:val="24"/>
        </w:rPr>
      </w:pPr>
    </w:p>
    <w:p w14:paraId="5AD9A13C" w14:textId="77777777" w:rsidR="00DA7F8E" w:rsidRPr="003A482F" w:rsidRDefault="00DA7F8E" w:rsidP="008539F4">
      <w:pPr>
        <w:jc w:val="both"/>
        <w:rPr>
          <w:rFonts w:ascii="Arial" w:hAnsi="Arial" w:cs="Arial"/>
          <w:sz w:val="24"/>
          <w:szCs w:val="24"/>
        </w:rPr>
      </w:pPr>
    </w:p>
    <w:p w14:paraId="52304690" w14:textId="77777777" w:rsidR="00DA7F8E" w:rsidRPr="003A482F" w:rsidRDefault="00DA7F8E" w:rsidP="008539F4">
      <w:pPr>
        <w:jc w:val="both"/>
        <w:rPr>
          <w:rFonts w:ascii="Arial" w:hAnsi="Arial" w:cs="Arial"/>
          <w:sz w:val="24"/>
          <w:szCs w:val="24"/>
        </w:rPr>
      </w:pPr>
    </w:p>
    <w:p w14:paraId="7B26D730" w14:textId="77777777" w:rsidR="00DA7F8E" w:rsidRPr="003A482F" w:rsidRDefault="00DA7F8E" w:rsidP="008539F4">
      <w:pPr>
        <w:jc w:val="both"/>
        <w:rPr>
          <w:rFonts w:ascii="Arial" w:hAnsi="Arial" w:cs="Arial"/>
          <w:sz w:val="24"/>
          <w:szCs w:val="24"/>
        </w:rPr>
      </w:pPr>
    </w:p>
    <w:p w14:paraId="35464091" w14:textId="77777777" w:rsidR="00DA7F8E" w:rsidRPr="003A482F" w:rsidRDefault="00DA7F8E" w:rsidP="008539F4">
      <w:pPr>
        <w:jc w:val="both"/>
        <w:rPr>
          <w:rFonts w:ascii="Arial" w:hAnsi="Arial" w:cs="Arial"/>
          <w:sz w:val="24"/>
          <w:szCs w:val="24"/>
        </w:rPr>
      </w:pPr>
    </w:p>
    <w:p w14:paraId="0B722DB9" w14:textId="77777777" w:rsidR="00DA7F8E" w:rsidRPr="003A482F" w:rsidRDefault="00DA7F8E" w:rsidP="008539F4">
      <w:pPr>
        <w:jc w:val="both"/>
        <w:rPr>
          <w:rFonts w:ascii="Arial" w:hAnsi="Arial" w:cs="Arial"/>
          <w:sz w:val="24"/>
          <w:szCs w:val="24"/>
        </w:rPr>
      </w:pPr>
    </w:p>
    <w:p w14:paraId="52720B1E" w14:textId="77777777" w:rsidR="00DA7F8E" w:rsidRPr="003A482F" w:rsidRDefault="00DA7F8E" w:rsidP="008539F4">
      <w:pPr>
        <w:jc w:val="both"/>
        <w:rPr>
          <w:rFonts w:ascii="Arial" w:hAnsi="Arial" w:cs="Arial"/>
          <w:sz w:val="24"/>
          <w:szCs w:val="24"/>
        </w:rPr>
      </w:pPr>
    </w:p>
    <w:p w14:paraId="2826C8B4" w14:textId="77777777" w:rsidR="00DA7F8E" w:rsidRPr="003A482F" w:rsidRDefault="00DA7F8E" w:rsidP="008539F4">
      <w:pPr>
        <w:jc w:val="both"/>
        <w:rPr>
          <w:rFonts w:ascii="Arial" w:hAnsi="Arial" w:cs="Arial"/>
          <w:sz w:val="24"/>
          <w:szCs w:val="24"/>
        </w:rPr>
      </w:pPr>
    </w:p>
    <w:p w14:paraId="3D544DA6" w14:textId="77777777" w:rsidR="00DA7F8E" w:rsidRPr="003A482F" w:rsidRDefault="00DA7F8E" w:rsidP="008539F4">
      <w:pPr>
        <w:jc w:val="both"/>
        <w:rPr>
          <w:rFonts w:ascii="Arial" w:hAnsi="Arial" w:cs="Arial"/>
          <w:sz w:val="24"/>
          <w:szCs w:val="24"/>
        </w:rPr>
      </w:pPr>
    </w:p>
    <w:p w14:paraId="655307CE" w14:textId="77777777" w:rsidR="00DA7F8E" w:rsidRPr="003A482F" w:rsidRDefault="00DA7F8E" w:rsidP="008539F4">
      <w:pPr>
        <w:jc w:val="both"/>
        <w:rPr>
          <w:rFonts w:ascii="Arial" w:hAnsi="Arial" w:cs="Arial"/>
          <w:sz w:val="24"/>
          <w:szCs w:val="24"/>
        </w:rPr>
      </w:pPr>
    </w:p>
    <w:p w14:paraId="0E5D2B5D" w14:textId="77777777" w:rsidR="00DA7F8E" w:rsidRPr="003A482F" w:rsidRDefault="00DA7F8E" w:rsidP="008539F4">
      <w:pPr>
        <w:jc w:val="both"/>
        <w:rPr>
          <w:rFonts w:ascii="Arial" w:hAnsi="Arial" w:cs="Arial"/>
          <w:sz w:val="24"/>
          <w:szCs w:val="24"/>
        </w:rPr>
      </w:pPr>
    </w:p>
    <w:p w14:paraId="0CADD816" w14:textId="77777777" w:rsidR="00DA7F8E" w:rsidRPr="003A482F" w:rsidRDefault="00DA7F8E" w:rsidP="008539F4">
      <w:pPr>
        <w:jc w:val="both"/>
        <w:rPr>
          <w:rFonts w:ascii="Arial" w:hAnsi="Arial" w:cs="Arial"/>
          <w:sz w:val="24"/>
          <w:szCs w:val="24"/>
        </w:rPr>
      </w:pPr>
    </w:p>
    <w:p w14:paraId="430FDBAA" w14:textId="77777777" w:rsidR="00DA7F8E" w:rsidRPr="003A482F" w:rsidRDefault="00DA7F8E" w:rsidP="008539F4">
      <w:pPr>
        <w:jc w:val="both"/>
        <w:rPr>
          <w:rFonts w:ascii="Arial" w:hAnsi="Arial" w:cs="Arial"/>
          <w:sz w:val="24"/>
          <w:szCs w:val="24"/>
        </w:rPr>
      </w:pPr>
    </w:p>
    <w:p w14:paraId="6A195287" w14:textId="77777777" w:rsidR="00DA7F8E" w:rsidRPr="003A482F" w:rsidRDefault="00DA7F8E" w:rsidP="008539F4">
      <w:pPr>
        <w:jc w:val="both"/>
        <w:rPr>
          <w:rFonts w:ascii="Arial" w:hAnsi="Arial" w:cs="Arial"/>
          <w:sz w:val="24"/>
          <w:szCs w:val="24"/>
        </w:rPr>
      </w:pPr>
    </w:p>
    <w:p w14:paraId="0EE67B23" w14:textId="77777777" w:rsidR="00DA7F8E" w:rsidRPr="003A482F" w:rsidRDefault="00DA7F8E" w:rsidP="008539F4">
      <w:pPr>
        <w:jc w:val="both"/>
        <w:rPr>
          <w:rFonts w:ascii="Arial" w:hAnsi="Arial" w:cs="Arial"/>
          <w:sz w:val="24"/>
          <w:szCs w:val="24"/>
        </w:rPr>
      </w:pPr>
    </w:p>
    <w:p w14:paraId="3A7BAFC9" w14:textId="77777777" w:rsidR="00DA7F8E" w:rsidRPr="003A482F" w:rsidRDefault="00DA7F8E" w:rsidP="008539F4">
      <w:pPr>
        <w:jc w:val="both"/>
        <w:rPr>
          <w:rFonts w:ascii="Arial" w:hAnsi="Arial" w:cs="Arial"/>
          <w:sz w:val="24"/>
          <w:szCs w:val="24"/>
        </w:rPr>
      </w:pPr>
    </w:p>
    <w:p w14:paraId="7D751A06" w14:textId="15D3F082" w:rsidR="00A2314E" w:rsidRPr="003A482F" w:rsidRDefault="00DA7F8E" w:rsidP="008539F4">
      <w:pPr>
        <w:jc w:val="both"/>
        <w:rPr>
          <w:rFonts w:ascii="Arial" w:eastAsia="Arial" w:hAnsi="Arial" w:cs="Arial"/>
          <w:sz w:val="24"/>
          <w:szCs w:val="24"/>
        </w:rPr>
      </w:pPr>
      <w:r w:rsidRPr="003A482F">
        <w:rPr>
          <w:rFonts w:ascii="Arial" w:eastAsia="Arial" w:hAnsi="Arial" w:cs="Arial"/>
          <w:b/>
          <w:bCs/>
          <w:sz w:val="24"/>
          <w:szCs w:val="24"/>
        </w:rPr>
        <w:t>SECTION 2</w:t>
      </w:r>
      <w:r w:rsidRPr="003A482F">
        <w:rPr>
          <w:rFonts w:ascii="Arial" w:hAnsi="Arial" w:cs="Arial"/>
          <w:b/>
          <w:bCs/>
          <w:sz w:val="24"/>
          <w:szCs w:val="24"/>
          <w:vertAlign w:val="superscript"/>
        </w:rPr>
        <w:t>ND</w:t>
      </w:r>
      <w:r w:rsidRPr="003A482F">
        <w:rPr>
          <w:rFonts w:ascii="Arial" w:hAnsi="Arial" w:cs="Arial"/>
          <w:b/>
          <w:bCs/>
          <w:sz w:val="24"/>
          <w:szCs w:val="24"/>
        </w:rPr>
        <w:t>:</w:t>
      </w:r>
      <w:r w:rsidR="00007700" w:rsidRPr="003A482F">
        <w:rPr>
          <w:rFonts w:ascii="Arial" w:hAnsi="Arial" w:cs="Arial"/>
          <w:sz w:val="24"/>
          <w:szCs w:val="24"/>
        </w:rPr>
        <w:br w:type="column"/>
      </w:r>
      <w:r w:rsidR="00941CD5" w:rsidRPr="003A482F">
        <w:rPr>
          <w:rFonts w:ascii="Arial" w:hAnsi="Arial" w:cs="Arial"/>
          <w:sz w:val="24"/>
          <w:szCs w:val="24"/>
        </w:rPr>
        <w:lastRenderedPageBreak/>
        <w:t>I, PEDRO R. PIERLUISI, Governor of Puerto Rico, by virtue of the powers inherent to my office and the authority vested in me by the Constitution and the Laws of the Government of Puerto Rico, hereby declare and order the following</w:t>
      </w:r>
      <w:r w:rsidR="00007700" w:rsidRPr="003A482F">
        <w:rPr>
          <w:rFonts w:ascii="Arial" w:eastAsia="Arial" w:hAnsi="Arial" w:cs="Arial"/>
          <w:sz w:val="24"/>
          <w:szCs w:val="24"/>
        </w:rPr>
        <w:t>:</w:t>
      </w:r>
    </w:p>
    <w:p w14:paraId="10744A4C" w14:textId="77777777" w:rsidR="00A2314E" w:rsidRPr="003A482F" w:rsidRDefault="00A2314E" w:rsidP="008539F4">
      <w:pPr>
        <w:jc w:val="both"/>
        <w:rPr>
          <w:rFonts w:ascii="Arial" w:hAnsi="Arial" w:cs="Arial"/>
          <w:sz w:val="24"/>
          <w:szCs w:val="24"/>
        </w:rPr>
      </w:pPr>
    </w:p>
    <w:p w14:paraId="0081094A" w14:textId="33964A4F" w:rsidR="00A2314E" w:rsidRPr="003A482F" w:rsidRDefault="00941CD5" w:rsidP="008539F4">
      <w:pPr>
        <w:jc w:val="both"/>
        <w:rPr>
          <w:rFonts w:ascii="Arial" w:eastAsia="Arial" w:hAnsi="Arial" w:cs="Arial"/>
          <w:sz w:val="24"/>
          <w:szCs w:val="24"/>
        </w:rPr>
      </w:pPr>
      <w:r w:rsidRPr="003A482F">
        <w:rPr>
          <w:rFonts w:ascii="Arial" w:eastAsia="Arial" w:hAnsi="Arial" w:cs="Arial"/>
          <w:sz w:val="24"/>
          <w:szCs w:val="24"/>
        </w:rPr>
        <w:t>Section 1</w:t>
      </w:r>
      <w:r w:rsidRPr="003A482F">
        <w:rPr>
          <w:rFonts w:ascii="Arial" w:eastAsia="Arial" w:hAnsi="Arial" w:cs="Arial"/>
          <w:sz w:val="24"/>
          <w:szCs w:val="24"/>
          <w:vertAlign w:val="superscript"/>
        </w:rPr>
        <w:t>st</w:t>
      </w:r>
      <w:r w:rsidRPr="003A482F">
        <w:rPr>
          <w:rFonts w:ascii="Arial" w:eastAsia="Arial" w:hAnsi="Arial" w:cs="Arial"/>
          <w:sz w:val="24"/>
          <w:szCs w:val="24"/>
        </w:rPr>
        <w:t xml:space="preserve"> of Administrative Bulletin No. OE-2020-052 is hereby amended to read as follows</w:t>
      </w:r>
      <w:r w:rsidR="00007700" w:rsidRPr="003A482F">
        <w:rPr>
          <w:rFonts w:ascii="Arial" w:eastAsia="Arial" w:hAnsi="Arial" w:cs="Arial"/>
          <w:sz w:val="24"/>
          <w:szCs w:val="24"/>
        </w:rPr>
        <w:t>:</w:t>
      </w:r>
    </w:p>
    <w:p w14:paraId="714E0B89" w14:textId="77777777" w:rsidR="00A2314E" w:rsidRPr="003A482F" w:rsidRDefault="00A2314E" w:rsidP="008539F4">
      <w:pPr>
        <w:jc w:val="both"/>
        <w:rPr>
          <w:rFonts w:ascii="Arial" w:hAnsi="Arial" w:cs="Arial"/>
          <w:sz w:val="24"/>
          <w:szCs w:val="24"/>
        </w:rPr>
      </w:pPr>
    </w:p>
    <w:p w14:paraId="5A1D74B0" w14:textId="5EA3C8CB" w:rsidR="00A2314E" w:rsidRPr="003A482F" w:rsidRDefault="007C2260" w:rsidP="008539F4">
      <w:pPr>
        <w:jc w:val="both"/>
        <w:rPr>
          <w:rFonts w:ascii="Arial" w:eastAsia="Arial" w:hAnsi="Arial" w:cs="Arial"/>
          <w:sz w:val="24"/>
          <w:szCs w:val="24"/>
        </w:rPr>
      </w:pPr>
      <w:r w:rsidRPr="003A482F">
        <w:rPr>
          <w:rFonts w:ascii="Arial" w:eastAsia="Arial" w:hAnsi="Arial" w:cs="Arial"/>
          <w:b/>
          <w:bCs/>
          <w:sz w:val="24"/>
          <w:szCs w:val="24"/>
        </w:rPr>
        <w:t>SECTION</w:t>
      </w:r>
      <w:r w:rsidR="00007700" w:rsidRPr="003A482F">
        <w:rPr>
          <w:rFonts w:ascii="Arial" w:eastAsia="Arial" w:hAnsi="Arial" w:cs="Arial"/>
          <w:b/>
          <w:bCs/>
          <w:sz w:val="24"/>
          <w:szCs w:val="24"/>
        </w:rPr>
        <w:t xml:space="preserve"> 1</w:t>
      </w:r>
      <w:r w:rsidR="00DA7F8E" w:rsidRPr="003A482F">
        <w:rPr>
          <w:rFonts w:ascii="Arial" w:eastAsia="Arial" w:hAnsi="Arial" w:cs="Arial"/>
          <w:b/>
          <w:bCs/>
          <w:sz w:val="24"/>
          <w:szCs w:val="24"/>
          <w:vertAlign w:val="superscript"/>
        </w:rPr>
        <w:t>ST</w:t>
      </w:r>
      <w:r w:rsidR="00007700" w:rsidRPr="003A482F">
        <w:rPr>
          <w:rFonts w:ascii="Arial" w:eastAsia="Arial" w:hAnsi="Arial" w:cs="Arial"/>
          <w:b/>
          <w:bCs/>
          <w:sz w:val="24"/>
          <w:szCs w:val="24"/>
        </w:rPr>
        <w:t xml:space="preserve"> </w:t>
      </w:r>
      <w:r w:rsidR="00941CD5" w:rsidRPr="003A482F">
        <w:rPr>
          <w:rFonts w:ascii="Arial" w:eastAsia="Arial" w:hAnsi="Arial" w:cs="Arial"/>
          <w:b/>
          <w:bCs/>
          <w:sz w:val="24"/>
          <w:szCs w:val="24"/>
          <w:u w:val="single"/>
        </w:rPr>
        <w:t>TRAVELER'S DECLARATION.</w:t>
      </w:r>
      <w:r w:rsidR="00007700" w:rsidRPr="003A482F">
        <w:rPr>
          <w:rFonts w:ascii="Arial" w:eastAsia="Arial" w:hAnsi="Arial" w:cs="Arial"/>
          <w:sz w:val="24"/>
          <w:szCs w:val="24"/>
        </w:rPr>
        <w:t xml:space="preserve"> </w:t>
      </w:r>
      <w:r w:rsidR="00941CD5" w:rsidRPr="003A482F">
        <w:rPr>
          <w:rFonts w:ascii="Arial" w:eastAsia="Arial" w:hAnsi="Arial" w:cs="Arial"/>
          <w:sz w:val="24"/>
          <w:szCs w:val="24"/>
        </w:rPr>
        <w:t>All passengers on a flight from any state or territory of the United States of America or any international destination must complete the Travel Declaration Form, COVID-19 alert, which they may access digitally before arrival at the following website: https://1link.travelsafe.pr.gov/.</w:t>
      </w:r>
      <w:r w:rsidR="00007700" w:rsidRPr="003A482F">
        <w:rPr>
          <w:rFonts w:ascii="Arial" w:eastAsia="Arial" w:hAnsi="Arial" w:cs="Arial"/>
          <w:sz w:val="24"/>
          <w:szCs w:val="24"/>
        </w:rPr>
        <w:t xml:space="preserve"> </w:t>
      </w:r>
      <w:r w:rsidR="00F54976" w:rsidRPr="003A482F">
        <w:rPr>
          <w:rFonts w:ascii="Arial" w:eastAsia="Arial" w:hAnsi="Arial" w:cs="Arial"/>
          <w:sz w:val="24"/>
          <w:szCs w:val="24"/>
        </w:rPr>
        <w:t>Should it not be possible to access this document electronically, the passenger may complete it in person upon arrival at the airport.</w:t>
      </w:r>
      <w:r w:rsidR="00007700" w:rsidRPr="003A482F">
        <w:rPr>
          <w:rFonts w:ascii="Arial" w:eastAsia="Arial" w:hAnsi="Arial" w:cs="Arial"/>
          <w:sz w:val="24"/>
          <w:szCs w:val="24"/>
        </w:rPr>
        <w:t xml:space="preserve"> </w:t>
      </w:r>
      <w:r w:rsidR="00F54976" w:rsidRPr="003A482F">
        <w:rPr>
          <w:rFonts w:ascii="Arial" w:eastAsia="Arial" w:hAnsi="Arial" w:cs="Arial"/>
          <w:sz w:val="24"/>
          <w:szCs w:val="24"/>
        </w:rPr>
        <w:t>The completion of the traveler’s declaration includes, among other things, attaching a copy of the negative COVID-19 result from a qualified SARS-CoV2 molecular test, as this Order requires unless the Puerto Rico Innovation and Technology Service (PRITS) and the Department of Health create an alternate electronic method</w:t>
      </w:r>
      <w:r w:rsidR="00007700" w:rsidRPr="003A482F">
        <w:rPr>
          <w:rFonts w:ascii="Arial" w:eastAsia="Arial" w:hAnsi="Arial" w:cs="Arial"/>
          <w:sz w:val="24"/>
          <w:szCs w:val="24"/>
        </w:rPr>
        <w:t xml:space="preserve">. </w:t>
      </w:r>
      <w:r w:rsidR="00626AFA" w:rsidRPr="003A482F">
        <w:rPr>
          <w:rFonts w:ascii="Arial" w:eastAsia="Arial" w:hAnsi="Arial" w:cs="Arial"/>
          <w:sz w:val="24"/>
          <w:szCs w:val="24"/>
        </w:rPr>
        <w:t>In the declaration, the passenger shall attest, under oath, that they will comply with the orders imposed concerning their behavior during their stay.</w:t>
      </w:r>
    </w:p>
    <w:p w14:paraId="37127B4D" w14:textId="77777777" w:rsidR="00A2314E" w:rsidRPr="003A482F" w:rsidRDefault="00A2314E" w:rsidP="008539F4">
      <w:pPr>
        <w:jc w:val="both"/>
        <w:rPr>
          <w:rFonts w:ascii="Arial" w:hAnsi="Arial" w:cs="Arial"/>
          <w:sz w:val="24"/>
          <w:szCs w:val="24"/>
        </w:rPr>
      </w:pPr>
    </w:p>
    <w:p w14:paraId="7544F860" w14:textId="2759A727" w:rsidR="00A2314E" w:rsidRPr="003A482F" w:rsidRDefault="00626AFA" w:rsidP="008539F4">
      <w:pPr>
        <w:jc w:val="both"/>
        <w:rPr>
          <w:rFonts w:ascii="Arial" w:eastAsia="Arial" w:hAnsi="Arial" w:cs="Arial"/>
          <w:sz w:val="24"/>
          <w:szCs w:val="24"/>
        </w:rPr>
      </w:pPr>
      <w:r w:rsidRPr="003A482F">
        <w:rPr>
          <w:rFonts w:ascii="Arial" w:eastAsia="Arial" w:hAnsi="Arial" w:cs="Arial"/>
          <w:sz w:val="24"/>
          <w:szCs w:val="24"/>
        </w:rPr>
        <w:t>Section 2</w:t>
      </w:r>
      <w:r w:rsidRPr="003A482F">
        <w:rPr>
          <w:rFonts w:ascii="Arial" w:eastAsia="Arial" w:hAnsi="Arial" w:cs="Arial"/>
          <w:sz w:val="24"/>
          <w:szCs w:val="24"/>
          <w:vertAlign w:val="superscript"/>
        </w:rPr>
        <w:t>nd</w:t>
      </w:r>
      <w:r w:rsidRPr="003A482F">
        <w:rPr>
          <w:rFonts w:ascii="Arial" w:eastAsia="Arial" w:hAnsi="Arial" w:cs="Arial"/>
          <w:sz w:val="24"/>
          <w:szCs w:val="24"/>
        </w:rPr>
        <w:t xml:space="preserve"> of Administrative Bulletin No. OE-2020-052 is hereby amended to read as follows</w:t>
      </w:r>
      <w:r w:rsidR="00007700" w:rsidRPr="003A482F">
        <w:rPr>
          <w:rFonts w:ascii="Arial" w:eastAsia="Arial" w:hAnsi="Arial" w:cs="Arial"/>
          <w:sz w:val="24"/>
          <w:szCs w:val="24"/>
        </w:rPr>
        <w:t>:</w:t>
      </w:r>
    </w:p>
    <w:p w14:paraId="71F9668B" w14:textId="77777777" w:rsidR="00A2314E" w:rsidRPr="003A482F" w:rsidRDefault="00A2314E" w:rsidP="008539F4">
      <w:pPr>
        <w:jc w:val="both"/>
        <w:rPr>
          <w:rFonts w:ascii="Arial" w:hAnsi="Arial" w:cs="Arial"/>
          <w:sz w:val="24"/>
          <w:szCs w:val="24"/>
        </w:rPr>
      </w:pPr>
    </w:p>
    <w:p w14:paraId="07DFE374" w14:textId="55439C78" w:rsidR="00A2314E" w:rsidRPr="003A482F" w:rsidRDefault="007C2260" w:rsidP="008539F4">
      <w:pPr>
        <w:jc w:val="both"/>
        <w:rPr>
          <w:rFonts w:ascii="Arial" w:eastAsia="Arial" w:hAnsi="Arial" w:cs="Arial"/>
          <w:sz w:val="24"/>
          <w:szCs w:val="24"/>
        </w:rPr>
      </w:pPr>
      <w:r w:rsidRPr="003A482F">
        <w:rPr>
          <w:rFonts w:ascii="Arial" w:eastAsia="Arial" w:hAnsi="Arial" w:cs="Arial"/>
          <w:b/>
          <w:bCs/>
          <w:sz w:val="24"/>
          <w:szCs w:val="24"/>
        </w:rPr>
        <w:t>SECTION</w:t>
      </w:r>
      <w:r w:rsidR="00007700" w:rsidRPr="003A482F">
        <w:rPr>
          <w:rFonts w:ascii="Arial" w:eastAsia="Arial" w:hAnsi="Arial" w:cs="Arial"/>
          <w:b/>
          <w:bCs/>
          <w:sz w:val="24"/>
          <w:szCs w:val="24"/>
        </w:rPr>
        <w:t xml:space="preserve"> 2</w:t>
      </w:r>
      <w:r w:rsidR="00DA7F8E" w:rsidRPr="003A482F">
        <w:rPr>
          <w:rFonts w:ascii="Arial" w:eastAsia="Arial" w:hAnsi="Arial" w:cs="Arial"/>
          <w:b/>
          <w:bCs/>
          <w:sz w:val="24"/>
          <w:szCs w:val="24"/>
          <w:vertAlign w:val="superscript"/>
        </w:rPr>
        <w:t>ND</w:t>
      </w:r>
      <w:r w:rsidR="00007700" w:rsidRPr="003A482F">
        <w:rPr>
          <w:rFonts w:ascii="Arial" w:eastAsia="Arial" w:hAnsi="Arial" w:cs="Arial"/>
          <w:b/>
          <w:bCs/>
          <w:sz w:val="24"/>
          <w:szCs w:val="24"/>
        </w:rPr>
        <w:t xml:space="preserve">: </w:t>
      </w:r>
      <w:r w:rsidR="00626AFA" w:rsidRPr="003A482F">
        <w:rPr>
          <w:rFonts w:ascii="Arial" w:eastAsia="Arial" w:hAnsi="Arial" w:cs="Arial"/>
          <w:b/>
          <w:bCs/>
          <w:sz w:val="24"/>
          <w:szCs w:val="24"/>
          <w:u w:val="single"/>
        </w:rPr>
        <w:t>SARS-CoV2 MOLECULAR TEST</w:t>
      </w:r>
      <w:r w:rsidR="00007700" w:rsidRPr="003A482F">
        <w:rPr>
          <w:rFonts w:ascii="Arial" w:eastAsia="Arial" w:hAnsi="Arial" w:cs="Arial"/>
          <w:sz w:val="24"/>
          <w:szCs w:val="24"/>
        </w:rPr>
        <w:t xml:space="preserve">. </w:t>
      </w:r>
      <w:r w:rsidR="00BE4C11" w:rsidRPr="003A482F">
        <w:rPr>
          <w:rFonts w:ascii="Arial" w:eastAsia="Arial" w:hAnsi="Arial" w:cs="Arial"/>
          <w:sz w:val="24"/>
          <w:szCs w:val="24"/>
        </w:rPr>
        <w:t>All passengers must wear a mask or scarf always covering the nose and mouth area upon arrival in Puerto Rico and during their stay.</w:t>
      </w:r>
      <w:r w:rsidR="00007700" w:rsidRPr="003A482F">
        <w:rPr>
          <w:rFonts w:ascii="Arial" w:eastAsia="Arial" w:hAnsi="Arial" w:cs="Arial"/>
          <w:sz w:val="24"/>
          <w:szCs w:val="24"/>
        </w:rPr>
        <w:t xml:space="preserve"> </w:t>
      </w:r>
      <w:r w:rsidR="00BE4C11" w:rsidRPr="003A482F">
        <w:rPr>
          <w:rFonts w:ascii="Arial" w:eastAsia="Arial" w:hAnsi="Arial" w:cs="Arial"/>
          <w:sz w:val="24"/>
          <w:szCs w:val="24"/>
        </w:rPr>
        <w:t xml:space="preserve">In addition, any passenger who, after the enactment of this order, wishes to travel to Puerto Rico through the Luis Muñoz Marín International Airport, the </w:t>
      </w:r>
      <w:proofErr w:type="spellStart"/>
      <w:r w:rsidR="00BE4C11" w:rsidRPr="003A482F">
        <w:rPr>
          <w:rFonts w:ascii="Arial" w:eastAsia="Arial" w:hAnsi="Arial" w:cs="Arial"/>
          <w:sz w:val="24"/>
          <w:szCs w:val="24"/>
        </w:rPr>
        <w:t>Mercedita</w:t>
      </w:r>
      <w:proofErr w:type="spellEnd"/>
      <w:r w:rsidR="00BE4C11" w:rsidRPr="003A482F">
        <w:rPr>
          <w:rFonts w:ascii="Arial" w:eastAsia="Arial" w:hAnsi="Arial" w:cs="Arial"/>
          <w:sz w:val="24"/>
          <w:szCs w:val="24"/>
        </w:rPr>
        <w:t xml:space="preserve"> International Airport or the Rafael Hernández International Airport, or any other airport on the Island, on a flight from the United States of America or any international destination must</w:t>
      </w:r>
      <w:r w:rsidR="00007700" w:rsidRPr="003A482F">
        <w:rPr>
          <w:rFonts w:ascii="Arial" w:eastAsia="Arial" w:hAnsi="Arial" w:cs="Arial"/>
          <w:sz w:val="24"/>
          <w:szCs w:val="24"/>
        </w:rPr>
        <w:t>:</w:t>
      </w:r>
      <w:r w:rsidR="00BE4C11" w:rsidRPr="003A482F">
        <w:rPr>
          <w:rFonts w:ascii="Arial" w:eastAsia="Arial" w:hAnsi="Arial" w:cs="Arial"/>
          <w:sz w:val="24"/>
          <w:szCs w:val="24"/>
        </w:rPr>
        <w:t xml:space="preserve"> </w:t>
      </w:r>
    </w:p>
    <w:p w14:paraId="33257D7B" w14:textId="5388B528" w:rsidR="00A2314E" w:rsidRPr="003A482F" w:rsidRDefault="00796F60" w:rsidP="008539F4">
      <w:pPr>
        <w:jc w:val="both"/>
        <w:rPr>
          <w:rFonts w:ascii="Arial" w:eastAsia="Arial" w:hAnsi="Arial" w:cs="Arial"/>
          <w:sz w:val="24"/>
          <w:szCs w:val="24"/>
        </w:rPr>
      </w:pPr>
      <w:r>
        <w:rPr>
          <w:rFonts w:ascii="Arial" w:hAnsi="Arial" w:cs="Arial"/>
          <w:b/>
          <w:bCs/>
          <w:sz w:val="24"/>
          <w:szCs w:val="24"/>
        </w:rPr>
        <w:pict w14:anchorId="01DB624E">
          <v:shape id="_x0000_s2059" type="#_x0000_t75" style="position:absolute;left:0;text-align:left;margin-left:93.25pt;margin-top:595.05pt;width:68.15pt;height:90.25pt;z-index:-251660288;mso-position-horizontal-relative:page;mso-position-vertical-relative:page">
            <v:imagedata r:id="rId17" o:title=""/>
            <w10:wrap anchorx="page" anchory="page"/>
          </v:shape>
        </w:pict>
      </w:r>
      <w:proofErr w:type="spellStart"/>
      <w:r w:rsidR="00007700" w:rsidRPr="003A482F">
        <w:rPr>
          <w:rFonts w:ascii="Arial" w:eastAsia="Arial" w:hAnsi="Arial" w:cs="Arial"/>
          <w:sz w:val="24"/>
          <w:szCs w:val="24"/>
        </w:rPr>
        <w:t>i</w:t>
      </w:r>
      <w:proofErr w:type="spellEnd"/>
      <w:r w:rsidR="00007700" w:rsidRPr="003A482F">
        <w:rPr>
          <w:rFonts w:ascii="Arial" w:eastAsia="Arial" w:hAnsi="Arial" w:cs="Arial"/>
          <w:sz w:val="24"/>
          <w:szCs w:val="24"/>
        </w:rPr>
        <w:t xml:space="preserve">.          </w:t>
      </w:r>
      <w:r w:rsidR="00603C95" w:rsidRPr="003A482F">
        <w:rPr>
          <w:rFonts w:ascii="Arial" w:eastAsia="Arial" w:hAnsi="Arial" w:cs="Arial"/>
          <w:sz w:val="24"/>
          <w:szCs w:val="24"/>
        </w:rPr>
        <w:t>Present or show at the airport a negative COVID-19 result from a qualified SARS-CoV2 molecular test performed within seventy-two (72) hours before arrival in Puerto Rico</w:t>
      </w:r>
      <w:r w:rsidR="00007700" w:rsidRPr="003A482F">
        <w:rPr>
          <w:rFonts w:ascii="Arial" w:eastAsia="Arial" w:hAnsi="Arial" w:cs="Arial"/>
          <w:sz w:val="24"/>
          <w:szCs w:val="24"/>
        </w:rPr>
        <w:t>;</w:t>
      </w:r>
      <w:r w:rsidR="00603C95" w:rsidRPr="003A482F">
        <w:rPr>
          <w:rFonts w:ascii="Arial" w:eastAsia="Arial" w:hAnsi="Arial" w:cs="Arial"/>
          <w:sz w:val="24"/>
          <w:szCs w:val="24"/>
        </w:rPr>
        <w:t xml:space="preserve"> </w:t>
      </w:r>
    </w:p>
    <w:p w14:paraId="33730D04" w14:textId="30DE1998" w:rsidR="00A2314E" w:rsidRPr="003A482F" w:rsidRDefault="00007700" w:rsidP="008539F4">
      <w:pPr>
        <w:jc w:val="both"/>
        <w:rPr>
          <w:rFonts w:ascii="Arial" w:eastAsia="Arial" w:hAnsi="Arial" w:cs="Arial"/>
          <w:sz w:val="24"/>
          <w:szCs w:val="24"/>
        </w:rPr>
        <w:sectPr w:rsidR="00A2314E" w:rsidRPr="003A482F" w:rsidSect="00E17CCC">
          <w:type w:val="continuous"/>
          <w:pgSz w:w="12240" w:h="20160"/>
          <w:pgMar w:top="1267" w:right="1080" w:bottom="720" w:left="1872" w:header="720" w:footer="720" w:gutter="0"/>
          <w:cols w:num="2" w:space="720" w:equalWidth="0">
            <w:col w:w="1714" w:space="676"/>
            <w:col w:w="6898"/>
          </w:cols>
        </w:sectPr>
      </w:pPr>
      <w:r w:rsidRPr="003A482F">
        <w:rPr>
          <w:rFonts w:ascii="Arial" w:eastAsia="Arial" w:hAnsi="Arial" w:cs="Arial"/>
          <w:sz w:val="24"/>
          <w:szCs w:val="24"/>
        </w:rPr>
        <w:t xml:space="preserve">ii.         </w:t>
      </w:r>
      <w:r w:rsidR="00603C95" w:rsidRPr="003A482F">
        <w:rPr>
          <w:rFonts w:ascii="Arial" w:eastAsia="Arial" w:hAnsi="Arial" w:cs="Arial"/>
          <w:sz w:val="24"/>
          <w:szCs w:val="24"/>
        </w:rPr>
        <w:t xml:space="preserve">In the absence of performing the molecular test before arrival in Puerto Rico, every passenger must present a negative COVID-19 result from a qualified SARS-CoV2 molecular test performed within forty-eight (48) hours of arrival. The Department of Health shall issue the pertinent regulations to enforce </w:t>
      </w:r>
    </w:p>
    <w:p w14:paraId="7565BD26" w14:textId="5C18E9C3" w:rsidR="00A2314E" w:rsidRPr="003A482F" w:rsidRDefault="00603C95" w:rsidP="00062FC3">
      <w:pPr>
        <w:ind w:left="2340"/>
        <w:jc w:val="both"/>
        <w:rPr>
          <w:rFonts w:ascii="Arial" w:eastAsia="Arial" w:hAnsi="Arial" w:cs="Arial"/>
          <w:sz w:val="24"/>
          <w:szCs w:val="24"/>
        </w:rPr>
      </w:pPr>
      <w:r w:rsidRPr="003A482F">
        <w:rPr>
          <w:rFonts w:ascii="Arial" w:eastAsia="Arial" w:hAnsi="Arial" w:cs="Arial"/>
          <w:sz w:val="24"/>
          <w:szCs w:val="24"/>
        </w:rPr>
        <w:lastRenderedPageBreak/>
        <w:t>the above and may impose the corresponding sanctions or fines</w:t>
      </w:r>
      <w:r w:rsidR="00007700" w:rsidRPr="003A482F">
        <w:rPr>
          <w:rFonts w:ascii="Arial" w:eastAsia="Arial" w:hAnsi="Arial" w:cs="Arial"/>
          <w:sz w:val="24"/>
          <w:szCs w:val="24"/>
        </w:rPr>
        <w:t>.</w:t>
      </w:r>
    </w:p>
    <w:p w14:paraId="5B16602D" w14:textId="77777777" w:rsidR="00A2314E" w:rsidRPr="003A482F" w:rsidRDefault="00A2314E" w:rsidP="00062FC3">
      <w:pPr>
        <w:ind w:left="2340"/>
        <w:jc w:val="both"/>
        <w:rPr>
          <w:rFonts w:ascii="Arial" w:hAnsi="Arial" w:cs="Arial"/>
          <w:sz w:val="24"/>
          <w:szCs w:val="24"/>
        </w:rPr>
      </w:pPr>
    </w:p>
    <w:p w14:paraId="0474847B" w14:textId="444DE181" w:rsidR="00A2314E" w:rsidRPr="003A482F" w:rsidRDefault="00007700" w:rsidP="00062FC3">
      <w:pPr>
        <w:ind w:left="2340"/>
        <w:jc w:val="both"/>
        <w:rPr>
          <w:rFonts w:ascii="Arial" w:eastAsia="Arial" w:hAnsi="Arial" w:cs="Arial"/>
          <w:sz w:val="24"/>
          <w:szCs w:val="24"/>
        </w:rPr>
      </w:pPr>
      <w:r w:rsidRPr="003A482F">
        <w:rPr>
          <w:rFonts w:ascii="Arial" w:eastAsia="Arial" w:hAnsi="Arial" w:cs="Arial"/>
          <w:sz w:val="24"/>
          <w:szCs w:val="24"/>
        </w:rPr>
        <w:t xml:space="preserve">iii.        </w:t>
      </w:r>
      <w:r w:rsidR="00230F92" w:rsidRPr="003A482F">
        <w:rPr>
          <w:rFonts w:ascii="Arial" w:eastAsia="Arial" w:hAnsi="Arial" w:cs="Arial"/>
          <w:sz w:val="24"/>
          <w:szCs w:val="24"/>
        </w:rPr>
        <w:t xml:space="preserve">In the screening area that the Department of Health and the National Guard established, any passenger who presents symptoms associated with COVID-19 must strictly comply with the Department of Health’s guidelines concerning the protocol to be followed and the corresponding test to be conducted. </w:t>
      </w:r>
    </w:p>
    <w:p w14:paraId="050B05E7" w14:textId="77777777" w:rsidR="00A2314E" w:rsidRPr="003A482F" w:rsidRDefault="00A2314E" w:rsidP="00062FC3">
      <w:pPr>
        <w:ind w:left="2340"/>
        <w:jc w:val="both"/>
        <w:rPr>
          <w:rFonts w:ascii="Arial" w:hAnsi="Arial" w:cs="Arial"/>
          <w:sz w:val="24"/>
          <w:szCs w:val="24"/>
        </w:rPr>
      </w:pPr>
    </w:p>
    <w:p w14:paraId="12EE30A2" w14:textId="12AF270D" w:rsidR="00A2314E" w:rsidRPr="003A482F" w:rsidRDefault="00230F92" w:rsidP="00062FC3">
      <w:pPr>
        <w:ind w:left="2340"/>
        <w:jc w:val="both"/>
        <w:rPr>
          <w:rFonts w:ascii="Arial" w:eastAsia="Arial" w:hAnsi="Arial" w:cs="Arial"/>
          <w:sz w:val="24"/>
          <w:szCs w:val="24"/>
        </w:rPr>
      </w:pPr>
      <w:r w:rsidRPr="003A482F">
        <w:rPr>
          <w:rFonts w:ascii="Arial" w:eastAsia="Arial" w:hAnsi="Arial" w:cs="Arial"/>
          <w:sz w:val="24"/>
          <w:szCs w:val="24"/>
        </w:rPr>
        <w:t>Any passenger who tests positive for COVID-19 will be responsible for all medical and extended stay expenses, as the traveler will have to remain in isolation until the Department of Health so determines</w:t>
      </w:r>
      <w:r w:rsidR="00007700" w:rsidRPr="003A482F">
        <w:rPr>
          <w:rFonts w:ascii="Arial" w:eastAsia="Arial" w:hAnsi="Arial" w:cs="Arial"/>
          <w:sz w:val="24"/>
          <w:szCs w:val="24"/>
        </w:rPr>
        <w:t>.</w:t>
      </w:r>
      <w:r w:rsidRPr="003A482F">
        <w:rPr>
          <w:rFonts w:ascii="Arial" w:eastAsia="Arial" w:hAnsi="Arial" w:cs="Arial"/>
          <w:sz w:val="24"/>
          <w:szCs w:val="24"/>
        </w:rPr>
        <w:t xml:space="preserve"> </w:t>
      </w:r>
    </w:p>
    <w:p w14:paraId="56CC75CA" w14:textId="77777777" w:rsidR="00A2314E" w:rsidRPr="003A482F" w:rsidRDefault="00A2314E" w:rsidP="00062FC3">
      <w:pPr>
        <w:ind w:left="2340"/>
        <w:jc w:val="both"/>
        <w:rPr>
          <w:rFonts w:ascii="Arial" w:hAnsi="Arial" w:cs="Arial"/>
          <w:sz w:val="24"/>
          <w:szCs w:val="24"/>
        </w:rPr>
      </w:pPr>
    </w:p>
    <w:p w14:paraId="7CCFB666" w14:textId="03C9D450" w:rsidR="00A2314E" w:rsidRPr="003A482F" w:rsidRDefault="00230F92" w:rsidP="00062FC3">
      <w:pPr>
        <w:ind w:left="2340"/>
        <w:jc w:val="both"/>
        <w:rPr>
          <w:rFonts w:ascii="Arial" w:eastAsia="Arial" w:hAnsi="Arial" w:cs="Arial"/>
          <w:sz w:val="24"/>
          <w:szCs w:val="24"/>
        </w:rPr>
      </w:pPr>
      <w:r w:rsidRPr="003A482F">
        <w:rPr>
          <w:rFonts w:ascii="Arial" w:eastAsia="Arial" w:hAnsi="Arial" w:cs="Arial"/>
          <w:sz w:val="24"/>
          <w:szCs w:val="24"/>
        </w:rPr>
        <w:t>All passengers must comply with the following</w:t>
      </w:r>
      <w:r w:rsidR="00007700" w:rsidRPr="003A482F">
        <w:rPr>
          <w:rFonts w:ascii="Arial" w:eastAsia="Arial" w:hAnsi="Arial" w:cs="Arial"/>
          <w:sz w:val="24"/>
          <w:szCs w:val="24"/>
        </w:rPr>
        <w:t>:</w:t>
      </w:r>
      <w:r w:rsidRPr="003A482F">
        <w:rPr>
          <w:rFonts w:ascii="Arial" w:eastAsia="Arial" w:hAnsi="Arial" w:cs="Arial"/>
          <w:sz w:val="24"/>
          <w:szCs w:val="24"/>
        </w:rPr>
        <w:t xml:space="preserve"> </w:t>
      </w:r>
    </w:p>
    <w:p w14:paraId="47955619" w14:textId="007624A7" w:rsidR="00A2314E" w:rsidRPr="003A482F" w:rsidRDefault="00007700" w:rsidP="00062FC3">
      <w:pPr>
        <w:ind w:left="2340"/>
        <w:jc w:val="both"/>
        <w:rPr>
          <w:rFonts w:ascii="Arial" w:eastAsia="Arial" w:hAnsi="Arial" w:cs="Arial"/>
          <w:sz w:val="24"/>
          <w:szCs w:val="24"/>
        </w:rPr>
      </w:pPr>
      <w:r w:rsidRPr="003A482F">
        <w:rPr>
          <w:rFonts w:ascii="Arial" w:eastAsia="Arial" w:hAnsi="Arial" w:cs="Arial"/>
          <w:sz w:val="24"/>
          <w:szCs w:val="24"/>
        </w:rPr>
        <w:t>a</w:t>
      </w:r>
      <w:r w:rsidR="00501D2F" w:rsidRPr="003A482F">
        <w:t xml:space="preserve"> </w:t>
      </w:r>
      <w:r w:rsidR="00501D2F" w:rsidRPr="003A482F">
        <w:rPr>
          <w:rFonts w:ascii="Arial" w:eastAsia="Arial" w:hAnsi="Arial" w:cs="Arial"/>
          <w:sz w:val="24"/>
          <w:szCs w:val="24"/>
        </w:rPr>
        <w:t>complete, upon arrival at the airport, the Department of Health's form, including the traveler's declaration, in which they must indicate personal and contact information, for proper follow-up and monitoring by the Department; and</w:t>
      </w:r>
      <w:r w:rsidRPr="003A482F">
        <w:rPr>
          <w:rFonts w:ascii="Arial" w:eastAsia="Arial" w:hAnsi="Arial" w:cs="Arial"/>
          <w:sz w:val="24"/>
          <w:szCs w:val="24"/>
        </w:rPr>
        <w:t>;</w:t>
      </w:r>
    </w:p>
    <w:p w14:paraId="4714DE6A" w14:textId="45FC22AF" w:rsidR="00A2314E" w:rsidRPr="003A482F" w:rsidRDefault="00007700" w:rsidP="00062FC3">
      <w:pPr>
        <w:ind w:left="2340"/>
        <w:jc w:val="both"/>
        <w:rPr>
          <w:rFonts w:ascii="Arial" w:eastAsia="Arial" w:hAnsi="Arial" w:cs="Arial"/>
          <w:sz w:val="24"/>
          <w:szCs w:val="24"/>
        </w:rPr>
      </w:pPr>
      <w:r w:rsidRPr="003A482F">
        <w:rPr>
          <w:rFonts w:ascii="Arial" w:eastAsia="Arial" w:hAnsi="Arial" w:cs="Arial"/>
          <w:sz w:val="24"/>
          <w:szCs w:val="24"/>
        </w:rPr>
        <w:t xml:space="preserve">b.        </w:t>
      </w:r>
      <w:r w:rsidR="00345D0E" w:rsidRPr="003A482F">
        <w:rPr>
          <w:rFonts w:ascii="Arial" w:eastAsia="Arial" w:hAnsi="Arial" w:cs="Arial"/>
          <w:sz w:val="24"/>
          <w:szCs w:val="24"/>
        </w:rPr>
        <w:t>comply with all orders, instructions, protocols, and requests for information from the Department of Health, the National Guard, and any other concerned governmental entity during their stay.</w:t>
      </w:r>
    </w:p>
    <w:p w14:paraId="06A5607A" w14:textId="77777777" w:rsidR="00A2314E" w:rsidRPr="003A482F" w:rsidRDefault="00A2314E" w:rsidP="008539F4">
      <w:pPr>
        <w:jc w:val="both"/>
        <w:rPr>
          <w:rFonts w:ascii="Arial" w:hAnsi="Arial" w:cs="Arial"/>
          <w:sz w:val="24"/>
          <w:szCs w:val="24"/>
        </w:rPr>
      </w:pPr>
    </w:p>
    <w:p w14:paraId="1172E53D" w14:textId="44DE820E" w:rsidR="00A2314E" w:rsidRPr="003A482F" w:rsidRDefault="00B0756C" w:rsidP="00FF5AD7">
      <w:pPr>
        <w:ind w:left="2340"/>
        <w:jc w:val="both"/>
        <w:rPr>
          <w:rFonts w:ascii="Arial" w:eastAsia="Arial" w:hAnsi="Arial" w:cs="Arial"/>
          <w:sz w:val="24"/>
          <w:szCs w:val="24"/>
        </w:rPr>
      </w:pPr>
      <w:r w:rsidRPr="003A482F">
        <w:rPr>
          <w:rFonts w:ascii="Arial" w:eastAsia="Arial" w:hAnsi="Arial" w:cs="Arial"/>
          <w:sz w:val="24"/>
          <w:szCs w:val="24"/>
        </w:rPr>
        <w:t>Any flight crewmember or aviation mechanic who does not remain in Puerto Rico longer than seventy-two (72) hours, federal agents, activated military personnel, and any other personnel the Department of Health may determine shall be exempt from complying with the provisions of this order.</w:t>
      </w:r>
    </w:p>
    <w:p w14:paraId="7FD1227C" w14:textId="77777777" w:rsidR="00A2314E" w:rsidRPr="003A482F" w:rsidRDefault="00A2314E" w:rsidP="008539F4">
      <w:pPr>
        <w:jc w:val="both"/>
        <w:rPr>
          <w:rFonts w:ascii="Arial" w:hAnsi="Arial" w:cs="Arial"/>
          <w:sz w:val="24"/>
          <w:szCs w:val="24"/>
        </w:rPr>
      </w:pPr>
    </w:p>
    <w:p w14:paraId="5835B49C" w14:textId="07FBF1C2" w:rsidR="00A2314E" w:rsidRPr="003A482F" w:rsidRDefault="007C2260" w:rsidP="00FF5AD7">
      <w:pPr>
        <w:ind w:left="2430" w:hanging="2430"/>
        <w:jc w:val="both"/>
        <w:rPr>
          <w:rFonts w:ascii="Arial" w:eastAsia="Arial" w:hAnsi="Arial" w:cs="Arial"/>
          <w:sz w:val="24"/>
          <w:szCs w:val="24"/>
        </w:rPr>
      </w:pPr>
      <w:r w:rsidRPr="003A482F">
        <w:rPr>
          <w:rFonts w:ascii="Arial" w:eastAsia="Arial" w:hAnsi="Arial" w:cs="Arial"/>
          <w:b/>
          <w:bCs/>
          <w:sz w:val="24"/>
          <w:szCs w:val="24"/>
        </w:rPr>
        <w:t>SECTION 3</w:t>
      </w:r>
      <w:r w:rsidR="00DA7F8E" w:rsidRPr="003A482F">
        <w:rPr>
          <w:rFonts w:ascii="Arial" w:hAnsi="Arial" w:cs="Arial"/>
          <w:b/>
          <w:bCs/>
          <w:sz w:val="24"/>
          <w:szCs w:val="24"/>
          <w:vertAlign w:val="superscript"/>
        </w:rPr>
        <w:t>RD</w:t>
      </w:r>
      <w:r w:rsidRPr="003A482F">
        <w:rPr>
          <w:rFonts w:ascii="Arial" w:hAnsi="Arial" w:cs="Arial"/>
          <w:b/>
          <w:bCs/>
          <w:sz w:val="24"/>
          <w:szCs w:val="24"/>
        </w:rPr>
        <w:t>:</w:t>
      </w:r>
      <w:r w:rsidR="00007700" w:rsidRPr="003A482F">
        <w:rPr>
          <w:rFonts w:ascii="Arial" w:hAnsi="Arial" w:cs="Arial"/>
          <w:sz w:val="24"/>
          <w:szCs w:val="24"/>
        </w:rPr>
        <w:t xml:space="preserve">             </w:t>
      </w:r>
      <w:r w:rsidR="00B0756C" w:rsidRPr="003A482F">
        <w:rPr>
          <w:rFonts w:ascii="Arial" w:eastAsia="Arial" w:hAnsi="Arial" w:cs="Arial"/>
          <w:sz w:val="24"/>
          <w:szCs w:val="24"/>
        </w:rPr>
        <w:t>Section 3</w:t>
      </w:r>
      <w:r w:rsidR="00B0756C" w:rsidRPr="003A482F">
        <w:rPr>
          <w:rFonts w:ascii="Arial" w:eastAsia="Arial" w:hAnsi="Arial" w:cs="Arial"/>
          <w:sz w:val="24"/>
          <w:szCs w:val="24"/>
          <w:vertAlign w:val="superscript"/>
        </w:rPr>
        <w:t>rd</w:t>
      </w:r>
      <w:r w:rsidR="00B0756C" w:rsidRPr="003A482F">
        <w:rPr>
          <w:rFonts w:ascii="Arial" w:eastAsia="Arial" w:hAnsi="Arial" w:cs="Arial"/>
          <w:sz w:val="24"/>
          <w:szCs w:val="24"/>
        </w:rPr>
        <w:t xml:space="preserve"> of Administrative Bulletin No. OE-2020-052 is hereby amended to read as follows</w:t>
      </w:r>
      <w:r w:rsidR="00007700" w:rsidRPr="003A482F">
        <w:rPr>
          <w:rFonts w:ascii="Arial" w:eastAsia="Arial" w:hAnsi="Arial" w:cs="Arial"/>
          <w:sz w:val="24"/>
          <w:szCs w:val="24"/>
        </w:rPr>
        <w:t>:</w:t>
      </w:r>
      <w:r w:rsidR="00B0756C" w:rsidRPr="003A482F">
        <w:rPr>
          <w:rFonts w:ascii="Arial" w:eastAsia="Arial" w:hAnsi="Arial" w:cs="Arial"/>
          <w:sz w:val="24"/>
          <w:szCs w:val="24"/>
        </w:rPr>
        <w:t xml:space="preserve"> </w:t>
      </w:r>
    </w:p>
    <w:p w14:paraId="1F5E98F8" w14:textId="77777777" w:rsidR="00A2314E" w:rsidRPr="003A482F" w:rsidRDefault="00A2314E" w:rsidP="008539F4">
      <w:pPr>
        <w:jc w:val="both"/>
        <w:rPr>
          <w:rFonts w:ascii="Arial" w:hAnsi="Arial" w:cs="Arial"/>
          <w:sz w:val="24"/>
          <w:szCs w:val="24"/>
        </w:rPr>
      </w:pPr>
    </w:p>
    <w:p w14:paraId="0B1F22D6" w14:textId="5777AC83" w:rsidR="00A2314E" w:rsidRPr="003A482F" w:rsidRDefault="00796F60" w:rsidP="00FF5AD7">
      <w:pPr>
        <w:ind w:left="2430"/>
        <w:jc w:val="both"/>
        <w:rPr>
          <w:rFonts w:ascii="Arial" w:eastAsia="Arial" w:hAnsi="Arial" w:cs="Arial"/>
          <w:sz w:val="24"/>
          <w:szCs w:val="24"/>
        </w:rPr>
        <w:sectPr w:rsidR="00A2314E" w:rsidRPr="003A482F" w:rsidSect="00E17CCC">
          <w:pgSz w:w="12240" w:h="20160"/>
          <w:pgMar w:top="1267" w:right="1080" w:bottom="720" w:left="1872" w:header="0" w:footer="1543" w:gutter="0"/>
          <w:cols w:space="720"/>
        </w:sectPr>
      </w:pPr>
      <w:r>
        <w:rPr>
          <w:rFonts w:ascii="Arial" w:hAnsi="Arial" w:cs="Arial"/>
          <w:sz w:val="24"/>
          <w:szCs w:val="24"/>
        </w:rPr>
        <w:pict w14:anchorId="1C42A704">
          <v:shape id="_x0000_s2057" type="#_x0000_t75" style="position:absolute;left:0;text-align:left;margin-left:113.1pt;margin-top:563.1pt;width:68.15pt;height:100.8pt;z-index:-251659264;mso-position-horizontal-relative:page;mso-position-vertical-relative:page">
            <v:imagedata r:id="rId18" o:title=""/>
            <w10:wrap anchorx="page" anchory="page"/>
          </v:shape>
        </w:pict>
      </w:r>
      <w:r w:rsidR="007C2260" w:rsidRPr="003A482F">
        <w:rPr>
          <w:rFonts w:ascii="Arial" w:eastAsia="Arial" w:hAnsi="Arial" w:cs="Arial"/>
          <w:b/>
          <w:bCs/>
          <w:sz w:val="24"/>
          <w:szCs w:val="24"/>
        </w:rPr>
        <w:t>SECTION</w:t>
      </w:r>
      <w:r w:rsidR="00007700" w:rsidRPr="003A482F">
        <w:rPr>
          <w:rFonts w:ascii="Arial" w:eastAsia="Arial" w:hAnsi="Arial" w:cs="Arial"/>
          <w:b/>
          <w:bCs/>
          <w:sz w:val="24"/>
          <w:szCs w:val="24"/>
        </w:rPr>
        <w:t xml:space="preserve"> 3</w:t>
      </w:r>
      <w:r w:rsidR="00DA7F8E" w:rsidRPr="003A482F">
        <w:rPr>
          <w:rFonts w:ascii="Arial" w:eastAsia="Arial" w:hAnsi="Arial" w:cs="Arial"/>
          <w:b/>
          <w:bCs/>
          <w:sz w:val="24"/>
          <w:szCs w:val="24"/>
          <w:vertAlign w:val="superscript"/>
        </w:rPr>
        <w:t>RD</w:t>
      </w:r>
      <w:r w:rsidR="00007700" w:rsidRPr="003A482F">
        <w:rPr>
          <w:rFonts w:ascii="Arial" w:eastAsia="Arial" w:hAnsi="Arial" w:cs="Arial"/>
          <w:b/>
          <w:bCs/>
          <w:sz w:val="24"/>
          <w:szCs w:val="24"/>
        </w:rPr>
        <w:t xml:space="preserve">: </w:t>
      </w:r>
      <w:r w:rsidR="00B0756C" w:rsidRPr="003A482F">
        <w:rPr>
          <w:rFonts w:ascii="Arial" w:eastAsia="Arial" w:hAnsi="Arial" w:cs="Arial"/>
          <w:b/>
          <w:bCs/>
          <w:sz w:val="24"/>
          <w:szCs w:val="24"/>
          <w:u w:val="single"/>
        </w:rPr>
        <w:t>COMPLIANCE</w:t>
      </w:r>
      <w:r w:rsidR="00007700" w:rsidRPr="003A482F">
        <w:rPr>
          <w:rFonts w:ascii="Arial" w:eastAsia="Arial" w:hAnsi="Arial" w:cs="Arial"/>
          <w:b/>
          <w:bCs/>
          <w:sz w:val="24"/>
          <w:szCs w:val="24"/>
        </w:rPr>
        <w:t>.</w:t>
      </w:r>
      <w:r w:rsidR="00007700" w:rsidRPr="003A482F">
        <w:rPr>
          <w:rFonts w:ascii="Arial" w:eastAsia="Arial" w:hAnsi="Arial" w:cs="Arial"/>
          <w:sz w:val="24"/>
          <w:szCs w:val="24"/>
        </w:rPr>
        <w:t xml:space="preserve"> </w:t>
      </w:r>
      <w:r w:rsidR="0084130E" w:rsidRPr="003A482F">
        <w:rPr>
          <w:rFonts w:ascii="Arial" w:eastAsia="Arial" w:hAnsi="Arial" w:cs="Arial"/>
          <w:sz w:val="24"/>
          <w:szCs w:val="24"/>
        </w:rPr>
        <w:t>In coordination with the National Guard, the Ports Authority, the Department of Public Safety, and any other government entity it deems pertinent, the Department of Health shall take the necessary measures to implement the provisions of this order. These measures establish the specific protocol concerning the details of each passenger's information collection process. It also sets forth how the governmental authorities shall handle traveler's information and the due notification of the provisions contained in this order and each passenger's rights, including the strictest confidentiality in handling the data. The governor has hereby delegated the Department of Health the power to impose more severe restrictions through the appropriate legal mechanisms beyond those set in this order if the contagion levels so warrant</w:t>
      </w:r>
      <w:r w:rsidR="00007700" w:rsidRPr="003A482F">
        <w:rPr>
          <w:rFonts w:ascii="Arial" w:eastAsia="Arial" w:hAnsi="Arial" w:cs="Arial"/>
          <w:sz w:val="24"/>
          <w:szCs w:val="24"/>
        </w:rPr>
        <w:t>.</w:t>
      </w:r>
      <w:r w:rsidR="00B0756C" w:rsidRPr="003A482F">
        <w:rPr>
          <w:rFonts w:ascii="Arial" w:eastAsia="Arial" w:hAnsi="Arial" w:cs="Arial"/>
          <w:sz w:val="24"/>
          <w:szCs w:val="24"/>
        </w:rPr>
        <w:t xml:space="preserve"> </w:t>
      </w:r>
    </w:p>
    <w:p w14:paraId="44881CD2" w14:textId="258DFBC2" w:rsidR="00A2314E" w:rsidRPr="003A482F" w:rsidRDefault="005429D6" w:rsidP="00D85877">
      <w:pPr>
        <w:ind w:left="2430"/>
        <w:jc w:val="both"/>
        <w:rPr>
          <w:rFonts w:ascii="Arial" w:eastAsia="Arial" w:hAnsi="Arial" w:cs="Arial"/>
          <w:sz w:val="24"/>
          <w:szCs w:val="24"/>
        </w:rPr>
      </w:pPr>
      <w:r w:rsidRPr="003A482F">
        <w:rPr>
          <w:rFonts w:ascii="Arial" w:eastAsia="Arial" w:hAnsi="Arial" w:cs="Arial"/>
          <w:sz w:val="24"/>
          <w:szCs w:val="24"/>
        </w:rPr>
        <w:lastRenderedPageBreak/>
        <w:t xml:space="preserve">No passenger may leave the airport facilities without having completed the process established by the Department of Health, in coordination with the Puerto Rico National Guard, under the provisions of this order, which includes the completion of the traveler's declaration form. </w:t>
      </w:r>
    </w:p>
    <w:p w14:paraId="34C67D28" w14:textId="77777777" w:rsidR="00A2314E" w:rsidRPr="003A482F" w:rsidRDefault="00A2314E" w:rsidP="00D85877">
      <w:pPr>
        <w:ind w:left="2430"/>
        <w:jc w:val="both"/>
        <w:rPr>
          <w:rFonts w:ascii="Arial" w:hAnsi="Arial" w:cs="Arial"/>
          <w:sz w:val="24"/>
          <w:szCs w:val="24"/>
        </w:rPr>
      </w:pPr>
    </w:p>
    <w:p w14:paraId="3DBC2B58" w14:textId="727EEB60" w:rsidR="00A2314E" w:rsidRPr="003A482F" w:rsidRDefault="005429D6" w:rsidP="00D85877">
      <w:pPr>
        <w:ind w:left="2430"/>
        <w:jc w:val="both"/>
        <w:rPr>
          <w:rFonts w:ascii="Arial" w:eastAsia="Arial" w:hAnsi="Arial" w:cs="Arial"/>
          <w:sz w:val="24"/>
          <w:szCs w:val="24"/>
        </w:rPr>
      </w:pPr>
      <w:r w:rsidRPr="003A482F">
        <w:rPr>
          <w:rFonts w:ascii="Arial" w:eastAsia="Arial" w:hAnsi="Arial" w:cs="Arial"/>
          <w:sz w:val="24"/>
          <w:szCs w:val="24"/>
        </w:rPr>
        <w:t xml:space="preserve">The Puerto Rico Tourism Company (PRTC) and the Ports Authority shall establish communication with travel agencies, airlines, and the hotel industry to collaborate in the proper notification of passengers regarding the requirements for travel to Puerto Rico. </w:t>
      </w:r>
    </w:p>
    <w:p w14:paraId="76D79134" w14:textId="77777777" w:rsidR="00A2314E" w:rsidRPr="003A482F" w:rsidRDefault="00A2314E" w:rsidP="008539F4">
      <w:pPr>
        <w:jc w:val="both"/>
        <w:rPr>
          <w:rFonts w:ascii="Arial" w:hAnsi="Arial" w:cs="Arial"/>
          <w:sz w:val="24"/>
          <w:szCs w:val="24"/>
        </w:rPr>
      </w:pPr>
    </w:p>
    <w:p w14:paraId="6BFE6FA4" w14:textId="1548D50F" w:rsidR="00A2314E" w:rsidRPr="003A482F" w:rsidRDefault="007C2260" w:rsidP="00DB7BF5">
      <w:pPr>
        <w:ind w:left="2430" w:hanging="2430"/>
        <w:jc w:val="both"/>
        <w:rPr>
          <w:rFonts w:ascii="Arial" w:eastAsia="Arial" w:hAnsi="Arial" w:cs="Arial"/>
          <w:sz w:val="24"/>
          <w:szCs w:val="24"/>
        </w:rPr>
      </w:pPr>
      <w:r w:rsidRPr="003A482F">
        <w:rPr>
          <w:rFonts w:ascii="Arial" w:eastAsia="Arial" w:hAnsi="Arial" w:cs="Arial"/>
          <w:b/>
          <w:bCs/>
          <w:sz w:val="24"/>
          <w:szCs w:val="24"/>
        </w:rPr>
        <w:t>SECTION 4</w:t>
      </w:r>
      <w:r w:rsidRPr="003A482F">
        <w:rPr>
          <w:rFonts w:ascii="Arial" w:hAnsi="Arial" w:cs="Arial"/>
          <w:b/>
          <w:bCs/>
          <w:sz w:val="24"/>
          <w:szCs w:val="24"/>
          <w:vertAlign w:val="superscript"/>
        </w:rPr>
        <w:t>TH</w:t>
      </w:r>
      <w:r w:rsidRPr="003A482F">
        <w:rPr>
          <w:rFonts w:ascii="Arial" w:hAnsi="Arial" w:cs="Arial"/>
          <w:b/>
          <w:bCs/>
          <w:sz w:val="24"/>
          <w:szCs w:val="24"/>
        </w:rPr>
        <w:t>:</w:t>
      </w:r>
      <w:r w:rsidR="00007700" w:rsidRPr="003A482F">
        <w:rPr>
          <w:rFonts w:ascii="Arial" w:hAnsi="Arial" w:cs="Arial"/>
          <w:sz w:val="24"/>
          <w:szCs w:val="24"/>
        </w:rPr>
        <w:t xml:space="preserve">            </w:t>
      </w:r>
      <w:r w:rsidR="005429D6" w:rsidRPr="003A482F">
        <w:rPr>
          <w:rFonts w:ascii="Arial" w:eastAsia="Arial" w:hAnsi="Arial" w:cs="Arial"/>
          <w:sz w:val="24"/>
          <w:szCs w:val="24"/>
        </w:rPr>
        <w:t>Section 4</w:t>
      </w:r>
      <w:r w:rsidR="005429D6" w:rsidRPr="003A482F">
        <w:rPr>
          <w:rFonts w:ascii="Arial" w:eastAsia="Arial" w:hAnsi="Arial" w:cs="Arial"/>
          <w:sz w:val="24"/>
          <w:szCs w:val="24"/>
          <w:vertAlign w:val="superscript"/>
        </w:rPr>
        <w:t>th</w:t>
      </w:r>
      <w:r w:rsidR="005429D6" w:rsidRPr="003A482F">
        <w:rPr>
          <w:rFonts w:ascii="Arial" w:eastAsia="Arial" w:hAnsi="Arial" w:cs="Arial"/>
          <w:sz w:val="24"/>
          <w:szCs w:val="24"/>
        </w:rPr>
        <w:t xml:space="preserve"> of Administrative Bulletin No. OE-2020-052 is hereby amended to read as follows</w:t>
      </w:r>
      <w:r w:rsidR="00007700" w:rsidRPr="003A482F">
        <w:rPr>
          <w:rFonts w:ascii="Arial" w:eastAsia="Arial" w:hAnsi="Arial" w:cs="Arial"/>
          <w:sz w:val="24"/>
          <w:szCs w:val="24"/>
        </w:rPr>
        <w:t>:</w:t>
      </w:r>
    </w:p>
    <w:p w14:paraId="1B0DD15B" w14:textId="77777777" w:rsidR="00A2314E" w:rsidRPr="003A482F" w:rsidRDefault="00A2314E" w:rsidP="008539F4">
      <w:pPr>
        <w:jc w:val="both"/>
        <w:rPr>
          <w:rFonts w:ascii="Arial" w:hAnsi="Arial" w:cs="Arial"/>
          <w:sz w:val="24"/>
          <w:szCs w:val="24"/>
        </w:rPr>
      </w:pPr>
    </w:p>
    <w:p w14:paraId="3BB0FB0C" w14:textId="2E702075" w:rsidR="00A2314E" w:rsidRPr="003A482F" w:rsidRDefault="00796F60" w:rsidP="00DB7BF5">
      <w:pPr>
        <w:ind w:left="2430"/>
        <w:jc w:val="both"/>
        <w:rPr>
          <w:rFonts w:ascii="Arial" w:eastAsia="Arial" w:hAnsi="Arial" w:cs="Arial"/>
          <w:sz w:val="24"/>
          <w:szCs w:val="24"/>
        </w:rPr>
      </w:pPr>
      <w:r>
        <w:rPr>
          <w:rFonts w:ascii="Arial" w:hAnsi="Arial" w:cs="Arial"/>
          <w:sz w:val="24"/>
          <w:szCs w:val="24"/>
        </w:rPr>
        <w:pict w14:anchorId="684347BE">
          <v:shape id="_x0000_s2055" type="#_x0000_t75" style="position:absolute;left:0;text-align:left;margin-left:94.1pt;margin-top:613.3pt;width:58.55pt;height:87.35pt;z-index:-251658240;mso-position-horizontal-relative:page;mso-position-vertical-relative:page">
            <v:imagedata r:id="rId19" o:title=""/>
            <w10:wrap anchorx="page" anchory="page"/>
          </v:shape>
        </w:pict>
      </w:r>
      <w:r w:rsidR="007C2260" w:rsidRPr="003A482F">
        <w:rPr>
          <w:rFonts w:ascii="Arial" w:eastAsia="Arial" w:hAnsi="Arial" w:cs="Arial"/>
          <w:b/>
          <w:bCs/>
          <w:sz w:val="24"/>
          <w:szCs w:val="24"/>
        </w:rPr>
        <w:t>SECTION</w:t>
      </w:r>
      <w:r w:rsidR="00007700" w:rsidRPr="003A482F">
        <w:rPr>
          <w:rFonts w:ascii="Arial" w:eastAsia="Arial" w:hAnsi="Arial" w:cs="Arial"/>
          <w:b/>
          <w:bCs/>
          <w:sz w:val="24"/>
          <w:szCs w:val="24"/>
        </w:rPr>
        <w:t xml:space="preserve"> 4</w:t>
      </w:r>
      <w:r w:rsidR="00DA7F8E" w:rsidRPr="003A482F">
        <w:rPr>
          <w:rFonts w:ascii="Arial" w:eastAsia="Arial" w:hAnsi="Arial" w:cs="Arial"/>
          <w:b/>
          <w:bCs/>
          <w:sz w:val="24"/>
          <w:szCs w:val="24"/>
          <w:vertAlign w:val="superscript"/>
        </w:rPr>
        <w:t>TH</w:t>
      </w:r>
      <w:r w:rsidR="00007700" w:rsidRPr="003A482F">
        <w:rPr>
          <w:rFonts w:ascii="Arial" w:eastAsia="Arial" w:hAnsi="Arial" w:cs="Arial"/>
          <w:b/>
          <w:bCs/>
          <w:sz w:val="24"/>
          <w:szCs w:val="24"/>
        </w:rPr>
        <w:t xml:space="preserve">: </w:t>
      </w:r>
      <w:r w:rsidR="00206A0A" w:rsidRPr="003A482F">
        <w:rPr>
          <w:rFonts w:ascii="Arial" w:eastAsia="Arial" w:hAnsi="Arial" w:cs="Arial"/>
          <w:b/>
          <w:bCs/>
          <w:sz w:val="24"/>
          <w:szCs w:val="24"/>
          <w:u w:val="single"/>
        </w:rPr>
        <w:t>WARNINGS</w:t>
      </w:r>
      <w:r w:rsidR="00007700" w:rsidRPr="003A482F">
        <w:rPr>
          <w:rFonts w:ascii="Arial" w:eastAsia="Arial" w:hAnsi="Arial" w:cs="Arial"/>
          <w:b/>
          <w:bCs/>
          <w:sz w:val="24"/>
          <w:szCs w:val="24"/>
        </w:rPr>
        <w:t>.</w:t>
      </w:r>
      <w:r w:rsidR="00206A0A" w:rsidRPr="003A482F">
        <w:rPr>
          <w:rFonts w:ascii="Arial" w:eastAsia="Arial" w:hAnsi="Arial" w:cs="Arial"/>
          <w:b/>
          <w:bCs/>
          <w:sz w:val="24"/>
          <w:szCs w:val="24"/>
        </w:rPr>
        <w:t xml:space="preserve"> </w:t>
      </w:r>
      <w:r w:rsidR="00785C95" w:rsidRPr="003A482F">
        <w:rPr>
          <w:rFonts w:ascii="Arial" w:eastAsia="Arial" w:hAnsi="Arial" w:cs="Arial"/>
          <w:sz w:val="24"/>
          <w:szCs w:val="24"/>
        </w:rPr>
        <w:t>Each passenger must attest, under oath, on the form, they complete with their personal information that they comply with the orders provided for in the form concerning their stay</w:t>
      </w:r>
      <w:r w:rsidR="00007700" w:rsidRPr="003A482F">
        <w:rPr>
          <w:rFonts w:ascii="Arial" w:eastAsia="Arial" w:hAnsi="Arial" w:cs="Arial"/>
          <w:sz w:val="24"/>
          <w:szCs w:val="24"/>
        </w:rPr>
        <w:t xml:space="preserve">. </w:t>
      </w:r>
      <w:r w:rsidR="00785C95" w:rsidRPr="003A482F">
        <w:rPr>
          <w:rFonts w:ascii="Arial" w:eastAsia="Arial" w:hAnsi="Arial" w:cs="Arial"/>
          <w:sz w:val="24"/>
          <w:szCs w:val="24"/>
        </w:rPr>
        <w:t>The passenger must interact directly with the Department of Health surveillance systems and comply with the information requirements requested digitally, through calls, or in person.</w:t>
      </w:r>
      <w:r w:rsidR="00007700" w:rsidRPr="003A482F">
        <w:rPr>
          <w:rFonts w:ascii="Arial" w:eastAsia="Arial" w:hAnsi="Arial" w:cs="Arial"/>
          <w:sz w:val="24"/>
          <w:szCs w:val="24"/>
        </w:rPr>
        <w:t xml:space="preserve"> </w:t>
      </w:r>
      <w:r w:rsidR="0015670C" w:rsidRPr="003A482F">
        <w:rPr>
          <w:rFonts w:ascii="Arial" w:eastAsia="Arial" w:hAnsi="Arial" w:cs="Arial"/>
          <w:sz w:val="24"/>
          <w:szCs w:val="24"/>
        </w:rPr>
        <w:t>Should any person not comply with the provisions contained in this executive order, criminal penalties and fines established by the provisions of Act No. 20-2017 shall be applied. Act No. 20-2017 contemplates a sentence of imprisonment not to exceed six (6) months or a fine not to exceed five thousand (5,000) dollars or both penalties at the court's discretion or any applicable law.</w:t>
      </w:r>
      <w:r w:rsidR="00007700" w:rsidRPr="003A482F">
        <w:rPr>
          <w:rFonts w:ascii="Arial" w:eastAsia="Arial" w:hAnsi="Arial" w:cs="Arial"/>
          <w:sz w:val="24"/>
          <w:szCs w:val="24"/>
        </w:rPr>
        <w:t xml:space="preserve"> </w:t>
      </w:r>
      <w:r w:rsidR="00821A46" w:rsidRPr="003A482F">
        <w:rPr>
          <w:rFonts w:ascii="Arial" w:eastAsia="Arial" w:hAnsi="Arial" w:cs="Arial"/>
          <w:sz w:val="24"/>
          <w:szCs w:val="24"/>
        </w:rPr>
        <w:t>Likewise, according to the provisions of Section 33 of the Department of Health Act, "[a]</w:t>
      </w:r>
      <w:proofErr w:type="spellStart"/>
      <w:r w:rsidR="00821A46" w:rsidRPr="003A482F">
        <w:rPr>
          <w:rFonts w:ascii="Arial" w:eastAsia="Arial" w:hAnsi="Arial" w:cs="Arial"/>
          <w:sz w:val="24"/>
          <w:szCs w:val="24"/>
        </w:rPr>
        <w:t>ny</w:t>
      </w:r>
      <w:proofErr w:type="spellEnd"/>
      <w:r w:rsidR="00821A46" w:rsidRPr="003A482F">
        <w:rPr>
          <w:rFonts w:ascii="Arial" w:eastAsia="Arial" w:hAnsi="Arial" w:cs="Arial"/>
          <w:sz w:val="24"/>
          <w:szCs w:val="24"/>
        </w:rPr>
        <w:t xml:space="preserve"> natural or juridical person who violates the provisions of this Act or the regulations issued by the Department of Health thereunder shall be guilty of a misdemeanor and punishable by imprisonment not exceeding six (6) months or a fine not exceeding five thousand ($5,000) dollars, or both penalties at the discretion of the court."</w:t>
      </w:r>
      <w:r w:rsidR="00007700" w:rsidRPr="003A482F">
        <w:rPr>
          <w:rFonts w:ascii="Arial" w:eastAsia="Arial" w:hAnsi="Arial" w:cs="Arial"/>
          <w:sz w:val="24"/>
          <w:szCs w:val="24"/>
        </w:rPr>
        <w:t xml:space="preserve"> </w:t>
      </w:r>
      <w:r w:rsidR="00821A46" w:rsidRPr="003A482F">
        <w:rPr>
          <w:rFonts w:ascii="Arial" w:eastAsia="Arial" w:hAnsi="Arial" w:cs="Arial"/>
          <w:sz w:val="24"/>
          <w:szCs w:val="24"/>
        </w:rPr>
        <w:t xml:space="preserve">Moreover, the Department of Health may file administrative complaints against those natural or juridical persons who fail to comply with the provisions of this executive order and jeopardize the health and safety of the citizenry, according to the provisions of Chapter 7, Section 7.1 of Act No. 38-2017, as amended, known as the Uniform Administrative Procedure Act of the Government of Puerto Rico. </w:t>
      </w:r>
    </w:p>
    <w:p w14:paraId="0F9BCD69" w14:textId="77777777" w:rsidR="00A2314E" w:rsidRPr="003A482F" w:rsidRDefault="00A2314E" w:rsidP="00DB7BF5">
      <w:pPr>
        <w:ind w:left="2430"/>
        <w:jc w:val="both"/>
        <w:rPr>
          <w:rFonts w:ascii="Arial" w:hAnsi="Arial" w:cs="Arial"/>
          <w:sz w:val="24"/>
          <w:szCs w:val="24"/>
        </w:rPr>
      </w:pPr>
    </w:p>
    <w:p w14:paraId="67079449" w14:textId="6B4D6ACA" w:rsidR="00A2314E" w:rsidRPr="003A482F" w:rsidRDefault="003A482F" w:rsidP="00DB7BF5">
      <w:pPr>
        <w:ind w:left="2430"/>
        <w:jc w:val="both"/>
        <w:rPr>
          <w:rFonts w:ascii="Arial" w:eastAsia="Arial" w:hAnsi="Arial" w:cs="Arial"/>
          <w:sz w:val="24"/>
          <w:szCs w:val="24"/>
        </w:rPr>
        <w:sectPr w:rsidR="00A2314E" w:rsidRPr="003A482F" w:rsidSect="00E17CCC">
          <w:pgSz w:w="12240" w:h="20160"/>
          <w:pgMar w:top="1267" w:right="1080" w:bottom="720" w:left="1872" w:header="0" w:footer="1543" w:gutter="0"/>
          <w:cols w:space="720"/>
        </w:sectPr>
      </w:pPr>
      <w:r w:rsidRPr="003A482F">
        <w:rPr>
          <w:rFonts w:ascii="Arial" w:eastAsia="Arial" w:hAnsi="Arial" w:cs="Arial"/>
          <w:sz w:val="24"/>
          <w:szCs w:val="24"/>
        </w:rPr>
        <w:t>The provisions of this executive order shall continue in full force and effect even when the government repeals the curfew established in Administrative Bulletin No. OE-2021-026 and subsequent orders.</w:t>
      </w:r>
    </w:p>
    <w:p w14:paraId="28D0A883" w14:textId="0D839F64" w:rsidR="00A2314E" w:rsidRPr="003A482F" w:rsidRDefault="007C2260" w:rsidP="008539F4">
      <w:pPr>
        <w:jc w:val="both"/>
        <w:rPr>
          <w:rFonts w:ascii="Arial" w:hAnsi="Arial" w:cs="Arial"/>
          <w:b/>
          <w:bCs/>
          <w:sz w:val="24"/>
          <w:szCs w:val="24"/>
        </w:rPr>
      </w:pPr>
      <w:r w:rsidRPr="003A482F">
        <w:rPr>
          <w:rFonts w:ascii="Arial" w:eastAsia="Arial" w:hAnsi="Arial" w:cs="Arial"/>
          <w:b/>
          <w:bCs/>
          <w:sz w:val="24"/>
          <w:szCs w:val="24"/>
        </w:rPr>
        <w:lastRenderedPageBreak/>
        <w:t>SECTION</w:t>
      </w:r>
      <w:r w:rsidR="00447F8A" w:rsidRPr="003A482F">
        <w:rPr>
          <w:rFonts w:ascii="Arial" w:eastAsia="Arial" w:hAnsi="Arial" w:cs="Arial"/>
          <w:b/>
          <w:bCs/>
          <w:sz w:val="24"/>
          <w:szCs w:val="24"/>
        </w:rPr>
        <w:t xml:space="preserve"> 5</w:t>
      </w:r>
      <w:r w:rsidRPr="003A482F">
        <w:rPr>
          <w:rFonts w:ascii="Arial" w:hAnsi="Arial" w:cs="Arial"/>
          <w:b/>
          <w:bCs/>
          <w:sz w:val="24"/>
          <w:szCs w:val="24"/>
          <w:vertAlign w:val="superscript"/>
        </w:rPr>
        <w:t>TH</w:t>
      </w:r>
      <w:r w:rsidR="00007700" w:rsidRPr="003A482F">
        <w:rPr>
          <w:rFonts w:ascii="Arial" w:hAnsi="Arial" w:cs="Arial"/>
          <w:b/>
          <w:bCs/>
          <w:sz w:val="24"/>
          <w:szCs w:val="24"/>
        </w:rPr>
        <w:t>:</w:t>
      </w:r>
    </w:p>
    <w:p w14:paraId="67DD63F5" w14:textId="77777777" w:rsidR="00A2314E" w:rsidRPr="003A482F" w:rsidRDefault="00A2314E" w:rsidP="008539F4">
      <w:pPr>
        <w:jc w:val="both"/>
        <w:rPr>
          <w:rFonts w:ascii="Arial" w:hAnsi="Arial" w:cs="Arial"/>
          <w:sz w:val="24"/>
          <w:szCs w:val="24"/>
        </w:rPr>
      </w:pPr>
    </w:p>
    <w:p w14:paraId="33509AF3" w14:textId="77777777" w:rsidR="00A2314E" w:rsidRPr="003A482F" w:rsidRDefault="00A2314E" w:rsidP="008539F4">
      <w:pPr>
        <w:jc w:val="both"/>
        <w:rPr>
          <w:rFonts w:ascii="Arial" w:hAnsi="Arial" w:cs="Arial"/>
          <w:sz w:val="24"/>
          <w:szCs w:val="24"/>
        </w:rPr>
      </w:pPr>
    </w:p>
    <w:p w14:paraId="36553A2A" w14:textId="77777777" w:rsidR="00A2314E" w:rsidRPr="003A482F" w:rsidRDefault="00A2314E" w:rsidP="008539F4">
      <w:pPr>
        <w:jc w:val="both"/>
        <w:rPr>
          <w:rFonts w:ascii="Arial" w:hAnsi="Arial" w:cs="Arial"/>
          <w:sz w:val="24"/>
          <w:szCs w:val="24"/>
        </w:rPr>
      </w:pPr>
    </w:p>
    <w:p w14:paraId="7EA52795" w14:textId="77777777" w:rsidR="00A2314E" w:rsidRPr="003A482F" w:rsidRDefault="00A2314E" w:rsidP="008539F4">
      <w:pPr>
        <w:jc w:val="both"/>
        <w:rPr>
          <w:rFonts w:ascii="Arial" w:hAnsi="Arial" w:cs="Arial"/>
          <w:sz w:val="24"/>
          <w:szCs w:val="24"/>
        </w:rPr>
      </w:pPr>
    </w:p>
    <w:p w14:paraId="20EC8687" w14:textId="77777777" w:rsidR="00A2314E" w:rsidRPr="003A482F" w:rsidRDefault="00A2314E" w:rsidP="008539F4">
      <w:pPr>
        <w:jc w:val="both"/>
        <w:rPr>
          <w:rFonts w:ascii="Arial" w:hAnsi="Arial" w:cs="Arial"/>
          <w:sz w:val="24"/>
          <w:szCs w:val="24"/>
        </w:rPr>
      </w:pPr>
    </w:p>
    <w:p w14:paraId="2CF1A536" w14:textId="77777777" w:rsidR="00A2314E" w:rsidRPr="003A482F" w:rsidRDefault="00A2314E" w:rsidP="008539F4">
      <w:pPr>
        <w:jc w:val="both"/>
        <w:rPr>
          <w:rFonts w:ascii="Arial" w:hAnsi="Arial" w:cs="Arial"/>
          <w:sz w:val="24"/>
          <w:szCs w:val="24"/>
        </w:rPr>
      </w:pPr>
    </w:p>
    <w:p w14:paraId="4D5BDCFC" w14:textId="77777777" w:rsidR="00A2314E" w:rsidRPr="003A482F" w:rsidRDefault="00A2314E" w:rsidP="008539F4">
      <w:pPr>
        <w:jc w:val="both"/>
        <w:rPr>
          <w:rFonts w:ascii="Arial" w:hAnsi="Arial" w:cs="Arial"/>
          <w:sz w:val="24"/>
          <w:szCs w:val="24"/>
        </w:rPr>
      </w:pPr>
    </w:p>
    <w:p w14:paraId="2BA96A66" w14:textId="1BBEBFAB" w:rsidR="00A2314E" w:rsidRPr="003A482F" w:rsidRDefault="007C2260" w:rsidP="008539F4">
      <w:pPr>
        <w:jc w:val="both"/>
        <w:rPr>
          <w:rFonts w:ascii="Arial" w:hAnsi="Arial" w:cs="Arial"/>
          <w:b/>
          <w:bCs/>
          <w:sz w:val="24"/>
          <w:szCs w:val="24"/>
        </w:rPr>
      </w:pPr>
      <w:r w:rsidRPr="003A482F">
        <w:rPr>
          <w:rFonts w:ascii="Arial" w:eastAsia="Arial" w:hAnsi="Arial" w:cs="Arial"/>
          <w:b/>
          <w:bCs/>
          <w:sz w:val="24"/>
          <w:szCs w:val="24"/>
        </w:rPr>
        <w:t>SECTION</w:t>
      </w:r>
      <w:r w:rsidR="00007700" w:rsidRPr="003A482F">
        <w:rPr>
          <w:rFonts w:ascii="Arial" w:eastAsia="Arial" w:hAnsi="Arial" w:cs="Arial"/>
          <w:b/>
          <w:bCs/>
          <w:sz w:val="24"/>
          <w:szCs w:val="24"/>
        </w:rPr>
        <w:t xml:space="preserve"> </w:t>
      </w:r>
      <w:r w:rsidR="00447F8A" w:rsidRPr="003A482F">
        <w:rPr>
          <w:rFonts w:ascii="Arial" w:eastAsia="Arial" w:hAnsi="Arial" w:cs="Arial"/>
          <w:b/>
          <w:bCs/>
          <w:sz w:val="24"/>
          <w:szCs w:val="24"/>
        </w:rPr>
        <w:t>6</w:t>
      </w:r>
      <w:r w:rsidRPr="003A482F">
        <w:rPr>
          <w:rFonts w:ascii="Arial" w:hAnsi="Arial" w:cs="Arial"/>
          <w:b/>
          <w:bCs/>
          <w:sz w:val="24"/>
          <w:szCs w:val="24"/>
          <w:vertAlign w:val="superscript"/>
        </w:rPr>
        <w:t>TH</w:t>
      </w:r>
      <w:r w:rsidR="00007700" w:rsidRPr="003A482F">
        <w:rPr>
          <w:rFonts w:ascii="Arial" w:hAnsi="Arial" w:cs="Arial"/>
          <w:b/>
          <w:bCs/>
          <w:sz w:val="24"/>
          <w:szCs w:val="24"/>
        </w:rPr>
        <w:t>:</w:t>
      </w:r>
    </w:p>
    <w:p w14:paraId="1D638C9F" w14:textId="77777777" w:rsidR="00A2314E" w:rsidRPr="003A482F" w:rsidRDefault="00A2314E" w:rsidP="008539F4">
      <w:pPr>
        <w:jc w:val="both"/>
        <w:rPr>
          <w:rFonts w:ascii="Arial" w:hAnsi="Arial" w:cs="Arial"/>
          <w:sz w:val="24"/>
          <w:szCs w:val="24"/>
        </w:rPr>
      </w:pPr>
    </w:p>
    <w:p w14:paraId="0F1660C5" w14:textId="77777777" w:rsidR="00A2314E" w:rsidRPr="003A482F" w:rsidRDefault="00A2314E" w:rsidP="008539F4">
      <w:pPr>
        <w:jc w:val="both"/>
        <w:rPr>
          <w:rFonts w:ascii="Arial" w:hAnsi="Arial" w:cs="Arial"/>
          <w:sz w:val="24"/>
          <w:szCs w:val="24"/>
        </w:rPr>
      </w:pPr>
    </w:p>
    <w:p w14:paraId="688B1119" w14:textId="77777777" w:rsidR="00A2314E" w:rsidRPr="003A482F" w:rsidRDefault="00A2314E" w:rsidP="008539F4">
      <w:pPr>
        <w:jc w:val="both"/>
        <w:rPr>
          <w:rFonts w:ascii="Arial" w:hAnsi="Arial" w:cs="Arial"/>
          <w:sz w:val="24"/>
          <w:szCs w:val="24"/>
        </w:rPr>
      </w:pPr>
    </w:p>
    <w:p w14:paraId="3A1BDA61" w14:textId="77777777" w:rsidR="00A2314E" w:rsidRPr="003A482F" w:rsidRDefault="00A2314E" w:rsidP="008539F4">
      <w:pPr>
        <w:jc w:val="both"/>
        <w:rPr>
          <w:rFonts w:ascii="Arial" w:hAnsi="Arial" w:cs="Arial"/>
          <w:sz w:val="24"/>
          <w:szCs w:val="24"/>
        </w:rPr>
      </w:pPr>
    </w:p>
    <w:p w14:paraId="59957D19" w14:textId="77777777" w:rsidR="00A2314E" w:rsidRPr="003A482F" w:rsidRDefault="00A2314E" w:rsidP="008539F4">
      <w:pPr>
        <w:jc w:val="both"/>
        <w:rPr>
          <w:rFonts w:ascii="Arial" w:hAnsi="Arial" w:cs="Arial"/>
          <w:sz w:val="24"/>
          <w:szCs w:val="24"/>
        </w:rPr>
      </w:pPr>
    </w:p>
    <w:p w14:paraId="0E160676" w14:textId="63C3DE6F" w:rsidR="00A2314E" w:rsidRPr="003A482F" w:rsidRDefault="007C2260" w:rsidP="008539F4">
      <w:pPr>
        <w:jc w:val="both"/>
        <w:rPr>
          <w:rFonts w:ascii="Arial" w:hAnsi="Arial" w:cs="Arial"/>
          <w:sz w:val="24"/>
          <w:szCs w:val="24"/>
        </w:rPr>
      </w:pPr>
      <w:r w:rsidRPr="003A482F">
        <w:rPr>
          <w:rFonts w:ascii="Arial" w:eastAsia="Arial" w:hAnsi="Arial" w:cs="Arial"/>
          <w:b/>
          <w:bCs/>
          <w:sz w:val="24"/>
          <w:szCs w:val="24"/>
        </w:rPr>
        <w:t>SECTION 7</w:t>
      </w:r>
      <w:r w:rsidRPr="003A482F">
        <w:rPr>
          <w:rFonts w:ascii="Arial" w:hAnsi="Arial" w:cs="Arial"/>
          <w:b/>
          <w:bCs/>
          <w:sz w:val="24"/>
          <w:szCs w:val="24"/>
          <w:vertAlign w:val="superscript"/>
        </w:rPr>
        <w:t>TH</w:t>
      </w:r>
    </w:p>
    <w:p w14:paraId="7E02A5C5" w14:textId="77777777" w:rsidR="00A2314E" w:rsidRPr="003A482F" w:rsidRDefault="00A2314E" w:rsidP="008539F4">
      <w:pPr>
        <w:jc w:val="both"/>
        <w:rPr>
          <w:rFonts w:ascii="Arial" w:hAnsi="Arial" w:cs="Arial"/>
          <w:sz w:val="24"/>
          <w:szCs w:val="24"/>
        </w:rPr>
      </w:pPr>
    </w:p>
    <w:p w14:paraId="469E6CA7" w14:textId="77777777" w:rsidR="00A2314E" w:rsidRPr="003A482F" w:rsidRDefault="00A2314E" w:rsidP="008539F4">
      <w:pPr>
        <w:jc w:val="both"/>
        <w:rPr>
          <w:rFonts w:ascii="Arial" w:hAnsi="Arial" w:cs="Arial"/>
          <w:sz w:val="24"/>
          <w:szCs w:val="24"/>
        </w:rPr>
      </w:pPr>
    </w:p>
    <w:p w14:paraId="46BB26B2" w14:textId="77777777" w:rsidR="00A2314E" w:rsidRPr="003A482F" w:rsidRDefault="00A2314E" w:rsidP="008539F4">
      <w:pPr>
        <w:jc w:val="both"/>
        <w:rPr>
          <w:rFonts w:ascii="Arial" w:hAnsi="Arial" w:cs="Arial"/>
          <w:sz w:val="24"/>
          <w:szCs w:val="24"/>
        </w:rPr>
      </w:pPr>
    </w:p>
    <w:p w14:paraId="14C86750" w14:textId="77777777" w:rsidR="00A2314E" w:rsidRPr="003A482F" w:rsidRDefault="00A2314E" w:rsidP="008539F4">
      <w:pPr>
        <w:jc w:val="both"/>
        <w:rPr>
          <w:rFonts w:ascii="Arial" w:hAnsi="Arial" w:cs="Arial"/>
          <w:sz w:val="24"/>
          <w:szCs w:val="24"/>
        </w:rPr>
      </w:pPr>
    </w:p>
    <w:p w14:paraId="65D285F2" w14:textId="5C6FCE4B" w:rsidR="00A2314E" w:rsidRPr="003A482F" w:rsidRDefault="007C2260" w:rsidP="008539F4">
      <w:pPr>
        <w:jc w:val="both"/>
        <w:rPr>
          <w:rFonts w:ascii="Arial" w:hAnsi="Arial" w:cs="Arial"/>
          <w:b/>
          <w:bCs/>
          <w:sz w:val="24"/>
          <w:szCs w:val="24"/>
        </w:rPr>
      </w:pPr>
      <w:r w:rsidRPr="003A482F">
        <w:rPr>
          <w:rFonts w:ascii="Arial" w:eastAsia="Arial" w:hAnsi="Arial" w:cs="Arial"/>
          <w:b/>
          <w:bCs/>
          <w:sz w:val="24"/>
          <w:szCs w:val="24"/>
        </w:rPr>
        <w:t>SECTION</w:t>
      </w:r>
      <w:r w:rsidR="00007700" w:rsidRPr="003A482F">
        <w:rPr>
          <w:rFonts w:ascii="Arial" w:eastAsia="Arial" w:hAnsi="Arial" w:cs="Arial"/>
          <w:b/>
          <w:bCs/>
          <w:sz w:val="24"/>
          <w:szCs w:val="24"/>
        </w:rPr>
        <w:t xml:space="preserve"> </w:t>
      </w:r>
      <w:r w:rsidR="00445816" w:rsidRPr="003A482F">
        <w:rPr>
          <w:rFonts w:ascii="Arial" w:eastAsia="Arial" w:hAnsi="Arial" w:cs="Arial"/>
          <w:b/>
          <w:bCs/>
          <w:sz w:val="24"/>
          <w:szCs w:val="24"/>
        </w:rPr>
        <w:t>8</w:t>
      </w:r>
      <w:r w:rsidRPr="003A482F">
        <w:rPr>
          <w:rFonts w:ascii="Arial" w:hAnsi="Arial" w:cs="Arial"/>
          <w:b/>
          <w:bCs/>
          <w:sz w:val="24"/>
          <w:szCs w:val="24"/>
          <w:vertAlign w:val="superscript"/>
        </w:rPr>
        <w:t>TH</w:t>
      </w:r>
      <w:r w:rsidR="00007700" w:rsidRPr="003A482F">
        <w:rPr>
          <w:rFonts w:ascii="Arial" w:hAnsi="Arial" w:cs="Arial"/>
          <w:b/>
          <w:bCs/>
          <w:sz w:val="24"/>
          <w:szCs w:val="24"/>
        </w:rPr>
        <w:t>:</w:t>
      </w:r>
    </w:p>
    <w:p w14:paraId="58697F9C" w14:textId="77777777" w:rsidR="00A2314E" w:rsidRPr="003A482F" w:rsidRDefault="00A2314E" w:rsidP="008539F4">
      <w:pPr>
        <w:jc w:val="both"/>
        <w:rPr>
          <w:rFonts w:ascii="Arial" w:hAnsi="Arial" w:cs="Arial"/>
          <w:sz w:val="24"/>
          <w:szCs w:val="24"/>
        </w:rPr>
      </w:pPr>
    </w:p>
    <w:p w14:paraId="625176AF" w14:textId="77777777" w:rsidR="00A2314E" w:rsidRPr="003A482F" w:rsidRDefault="00A2314E" w:rsidP="008539F4">
      <w:pPr>
        <w:jc w:val="both"/>
        <w:rPr>
          <w:rFonts w:ascii="Arial" w:hAnsi="Arial" w:cs="Arial"/>
          <w:sz w:val="24"/>
          <w:szCs w:val="24"/>
        </w:rPr>
      </w:pPr>
    </w:p>
    <w:p w14:paraId="6A4310CE" w14:textId="77777777" w:rsidR="00A2314E" w:rsidRPr="003A482F" w:rsidRDefault="00A2314E" w:rsidP="008539F4">
      <w:pPr>
        <w:jc w:val="both"/>
        <w:rPr>
          <w:rFonts w:ascii="Arial" w:hAnsi="Arial" w:cs="Arial"/>
          <w:sz w:val="24"/>
          <w:szCs w:val="24"/>
        </w:rPr>
      </w:pPr>
    </w:p>
    <w:p w14:paraId="29E8AAFE" w14:textId="77777777" w:rsidR="00A2314E" w:rsidRPr="003A482F" w:rsidRDefault="00A2314E" w:rsidP="008539F4">
      <w:pPr>
        <w:jc w:val="both"/>
        <w:rPr>
          <w:rFonts w:ascii="Arial" w:hAnsi="Arial" w:cs="Arial"/>
          <w:sz w:val="24"/>
          <w:szCs w:val="24"/>
        </w:rPr>
      </w:pPr>
    </w:p>
    <w:p w14:paraId="5DF4AB49" w14:textId="77777777" w:rsidR="00A2314E" w:rsidRPr="003A482F" w:rsidRDefault="00A2314E" w:rsidP="008539F4">
      <w:pPr>
        <w:jc w:val="both"/>
        <w:rPr>
          <w:rFonts w:ascii="Arial" w:hAnsi="Arial" w:cs="Arial"/>
          <w:sz w:val="24"/>
          <w:szCs w:val="24"/>
        </w:rPr>
      </w:pPr>
    </w:p>
    <w:p w14:paraId="0E5C07A2" w14:textId="77777777" w:rsidR="00A2314E" w:rsidRPr="003A482F" w:rsidRDefault="00A2314E" w:rsidP="008539F4">
      <w:pPr>
        <w:jc w:val="both"/>
        <w:rPr>
          <w:rFonts w:ascii="Arial" w:hAnsi="Arial" w:cs="Arial"/>
          <w:sz w:val="24"/>
          <w:szCs w:val="24"/>
        </w:rPr>
      </w:pPr>
    </w:p>
    <w:p w14:paraId="50028F45" w14:textId="41F50E33" w:rsidR="00A2314E" w:rsidRPr="003A482F" w:rsidRDefault="00796F60" w:rsidP="008539F4">
      <w:pPr>
        <w:jc w:val="both"/>
        <w:rPr>
          <w:rFonts w:ascii="Arial" w:hAnsi="Arial" w:cs="Arial"/>
          <w:b/>
          <w:bCs/>
          <w:sz w:val="24"/>
          <w:szCs w:val="24"/>
        </w:rPr>
      </w:pPr>
      <w:bookmarkStart w:id="10" w:name="_Hlk91605689"/>
      <w:bookmarkEnd w:id="10"/>
      <w:r>
        <w:rPr>
          <w:rFonts w:ascii="Arial" w:hAnsi="Arial" w:cs="Arial"/>
          <w:b/>
          <w:bCs/>
          <w:sz w:val="24"/>
          <w:szCs w:val="24"/>
        </w:rPr>
        <w:pict w14:anchorId="280096FD">
          <v:shapetype id="_x0000_t202" coordsize="21600,21600" o:spt="202" path="m0,0l0,21600,21600,21600,21600,0xe">
            <v:stroke joinstyle="miter"/>
            <v:path gradientshapeok="t" o:connecttype="rect"/>
          </v:shapetype>
          <v:shape id="_x0000_s2052" type="#_x0000_t202" style="position:absolute;left:0;text-align:left;margin-left:173.5pt;margin-top:5.65pt;width:3.35pt;height:6.4pt;z-index:-251655168;mso-position-horizontal-relative:page" filled="f" stroked="f">
            <v:textbox inset="0,0,0,0">
              <w:txbxContent>
                <w:p w14:paraId="7D1B63C0" w14:textId="77777777" w:rsidR="00A2314E" w:rsidRDefault="00007700">
                  <w:pPr>
                    <w:spacing w:line="120" w:lineRule="exact"/>
                    <w:ind w:right="-39"/>
                    <w:rPr>
                      <w:sz w:val="13"/>
                      <w:szCs w:val="13"/>
                    </w:rPr>
                  </w:pPr>
                  <w:r>
                    <w:rPr>
                      <w:b/>
                      <w:color w:val="151615"/>
                      <w:w w:val="168"/>
                      <w:sz w:val="13"/>
                      <w:szCs w:val="13"/>
                    </w:rPr>
                    <w:t>:</w:t>
                  </w:r>
                </w:p>
              </w:txbxContent>
            </v:textbox>
            <w10:wrap anchorx="page"/>
          </v:shape>
        </w:pict>
      </w:r>
      <w:r w:rsidR="007C2260" w:rsidRPr="003A482F">
        <w:rPr>
          <w:rFonts w:ascii="Arial" w:eastAsia="Arial" w:hAnsi="Arial" w:cs="Arial"/>
          <w:b/>
          <w:bCs/>
          <w:sz w:val="24"/>
          <w:szCs w:val="24"/>
        </w:rPr>
        <w:t>SECTION</w:t>
      </w:r>
      <w:r w:rsidR="00007700" w:rsidRPr="003A482F">
        <w:rPr>
          <w:rFonts w:ascii="Arial" w:eastAsia="Arial" w:hAnsi="Arial" w:cs="Arial"/>
          <w:b/>
          <w:bCs/>
          <w:sz w:val="24"/>
          <w:szCs w:val="24"/>
        </w:rPr>
        <w:t xml:space="preserve"> 9</w:t>
      </w:r>
      <w:r w:rsidR="007C2260" w:rsidRPr="003A482F">
        <w:rPr>
          <w:rFonts w:ascii="Arial" w:eastAsia="Arial" w:hAnsi="Arial" w:cs="Arial"/>
          <w:b/>
          <w:bCs/>
          <w:sz w:val="24"/>
          <w:szCs w:val="24"/>
          <w:vertAlign w:val="superscript"/>
        </w:rPr>
        <w:t>TH</w:t>
      </w:r>
      <w:r w:rsidR="00445816" w:rsidRPr="003A482F">
        <w:rPr>
          <w:rFonts w:ascii="Arial" w:eastAsia="Arial" w:hAnsi="Arial" w:cs="Arial"/>
          <w:b/>
          <w:bCs/>
          <w:sz w:val="24"/>
          <w:szCs w:val="24"/>
          <w:vertAlign w:val="superscript"/>
        </w:rPr>
        <w:t>:</w:t>
      </w:r>
    </w:p>
    <w:p w14:paraId="0D3F20D6" w14:textId="344B58D6" w:rsidR="00A2314E" w:rsidRPr="003A482F" w:rsidRDefault="00007700" w:rsidP="008539F4">
      <w:pPr>
        <w:jc w:val="both"/>
        <w:rPr>
          <w:rFonts w:ascii="Arial" w:eastAsia="Arial" w:hAnsi="Arial" w:cs="Arial"/>
          <w:sz w:val="24"/>
          <w:szCs w:val="24"/>
        </w:rPr>
      </w:pPr>
      <w:r w:rsidRPr="003A482F">
        <w:rPr>
          <w:rFonts w:ascii="Arial" w:hAnsi="Arial" w:cs="Arial"/>
          <w:sz w:val="24"/>
          <w:szCs w:val="24"/>
        </w:rPr>
        <w:br w:type="column"/>
      </w:r>
      <w:bookmarkStart w:id="11" w:name="_Hlk91439599"/>
      <w:r w:rsidR="00DA7F8E" w:rsidRPr="003A482F">
        <w:rPr>
          <w:rFonts w:ascii="Arial" w:eastAsia="Arial" w:hAnsi="Arial" w:cs="Arial"/>
          <w:b/>
          <w:bCs/>
          <w:sz w:val="24"/>
          <w:szCs w:val="24"/>
          <w:u w:val="single"/>
        </w:rPr>
        <w:lastRenderedPageBreak/>
        <w:t>SEVERABILITY</w:t>
      </w:r>
      <w:bookmarkEnd w:id="11"/>
      <w:r w:rsidRPr="003A482F">
        <w:rPr>
          <w:rFonts w:ascii="Arial" w:eastAsia="Arial" w:hAnsi="Arial" w:cs="Arial"/>
          <w:b/>
          <w:bCs/>
          <w:sz w:val="24"/>
          <w:szCs w:val="24"/>
          <w:u w:val="single"/>
        </w:rPr>
        <w:t>.</w:t>
      </w:r>
      <w:r w:rsidRPr="003A482F">
        <w:rPr>
          <w:rFonts w:ascii="Arial" w:eastAsia="Arial" w:hAnsi="Arial" w:cs="Arial"/>
          <w:sz w:val="24"/>
          <w:szCs w:val="24"/>
        </w:rPr>
        <w:t xml:space="preserve"> </w:t>
      </w:r>
      <w:bookmarkStart w:id="12" w:name="_Hlk91439663"/>
      <w:r w:rsidR="00DA7F8E" w:rsidRPr="003A482F">
        <w:rPr>
          <w:rFonts w:ascii="Arial" w:eastAsia="Arial" w:hAnsi="Arial" w:cs="Arial"/>
          <w:sz w:val="24"/>
          <w:szCs w:val="24"/>
        </w:rPr>
        <w:t>The provisions of this Executive Order are separate and independent from each other, and if any part, section, provision, or sentence of this Executive Order is held to be unconstitutional, void, or invalid by a court with competent jurisdiction, such holding shall not affect the validity of the remaining provisions, which shall remain in full force.</w:t>
      </w:r>
      <w:bookmarkEnd w:id="12"/>
    </w:p>
    <w:p w14:paraId="49DB7241" w14:textId="77777777" w:rsidR="00A2314E" w:rsidRPr="003A482F" w:rsidRDefault="00A2314E" w:rsidP="008539F4">
      <w:pPr>
        <w:jc w:val="both"/>
        <w:rPr>
          <w:rFonts w:ascii="Arial" w:hAnsi="Arial" w:cs="Arial"/>
          <w:sz w:val="24"/>
          <w:szCs w:val="24"/>
        </w:rPr>
      </w:pPr>
    </w:p>
    <w:p w14:paraId="02BB1084" w14:textId="620176AB" w:rsidR="00A2314E" w:rsidRPr="003A482F" w:rsidRDefault="00B30EA6" w:rsidP="008539F4">
      <w:pPr>
        <w:jc w:val="both"/>
        <w:rPr>
          <w:rFonts w:ascii="Arial" w:eastAsia="Arial" w:hAnsi="Arial" w:cs="Arial"/>
          <w:sz w:val="24"/>
          <w:szCs w:val="24"/>
        </w:rPr>
      </w:pPr>
      <w:bookmarkStart w:id="13" w:name="_Hlk91439571"/>
      <w:r w:rsidRPr="003A482F">
        <w:rPr>
          <w:rFonts w:ascii="Arial" w:eastAsia="Arial" w:hAnsi="Arial" w:cs="Arial"/>
          <w:b/>
          <w:bCs/>
          <w:sz w:val="24"/>
          <w:szCs w:val="24"/>
          <w:u w:val="single"/>
        </w:rPr>
        <w:t>NON-CREATION OF ENFORCEABLE RIGHTS</w:t>
      </w:r>
      <w:bookmarkEnd w:id="13"/>
      <w:r w:rsidR="00007700" w:rsidRPr="003A482F">
        <w:rPr>
          <w:rFonts w:ascii="Arial" w:eastAsia="Arial" w:hAnsi="Arial" w:cs="Arial"/>
          <w:sz w:val="24"/>
          <w:szCs w:val="24"/>
        </w:rPr>
        <w:t xml:space="preserve">. </w:t>
      </w:r>
      <w:bookmarkStart w:id="14" w:name="_Hlk91439587"/>
      <w:r w:rsidRPr="003A482F">
        <w:rPr>
          <w:rFonts w:ascii="Arial" w:eastAsia="Arial" w:hAnsi="Arial" w:cs="Arial"/>
          <w:sz w:val="24"/>
          <w:szCs w:val="24"/>
        </w:rPr>
        <w:t>This executive order is not intended to create any rights, substantive or procedural, enforceable at law or equity, by any person or entity, in any matter, civil, criminal, or administrative, against the Government of Puerto Rico or its agencies, officials, employees, or any other person.</w:t>
      </w:r>
      <w:bookmarkEnd w:id="14"/>
    </w:p>
    <w:p w14:paraId="5D7556D1" w14:textId="77777777" w:rsidR="00A2314E" w:rsidRPr="003A482F" w:rsidRDefault="00A2314E" w:rsidP="008539F4">
      <w:pPr>
        <w:jc w:val="both"/>
        <w:rPr>
          <w:rFonts w:ascii="Arial" w:hAnsi="Arial" w:cs="Arial"/>
          <w:sz w:val="24"/>
          <w:szCs w:val="24"/>
        </w:rPr>
      </w:pPr>
    </w:p>
    <w:p w14:paraId="799078F9" w14:textId="262DA4EA" w:rsidR="00A2314E" w:rsidRPr="003A482F" w:rsidRDefault="00D06A38" w:rsidP="008539F4">
      <w:pPr>
        <w:jc w:val="both"/>
        <w:rPr>
          <w:rFonts w:ascii="Arial" w:eastAsia="Arial" w:hAnsi="Arial" w:cs="Arial"/>
          <w:sz w:val="24"/>
          <w:szCs w:val="24"/>
        </w:rPr>
      </w:pPr>
      <w:r w:rsidRPr="003A482F">
        <w:rPr>
          <w:rFonts w:ascii="Arial" w:eastAsia="Arial" w:hAnsi="Arial" w:cs="Arial"/>
          <w:b/>
          <w:bCs/>
          <w:sz w:val="24"/>
          <w:szCs w:val="24"/>
          <w:u w:val="single"/>
        </w:rPr>
        <w:t>REPEALING CLAUSE.</w:t>
      </w:r>
      <w:r w:rsidR="00007700" w:rsidRPr="003A482F">
        <w:rPr>
          <w:rFonts w:ascii="Arial" w:eastAsia="Arial" w:hAnsi="Arial" w:cs="Arial"/>
          <w:sz w:val="24"/>
          <w:szCs w:val="24"/>
        </w:rPr>
        <w:t xml:space="preserve"> </w:t>
      </w:r>
      <w:r w:rsidRPr="003A482F">
        <w:rPr>
          <w:rFonts w:ascii="Arial" w:eastAsia="Arial" w:hAnsi="Arial" w:cs="Arial"/>
          <w:sz w:val="24"/>
          <w:szCs w:val="24"/>
        </w:rPr>
        <w:t>This Executive Order renders ineffective any parts of such other executive orders that are inconsistent, whether in whole or in part, with the provisions herein to the extent of such inconsistency.</w:t>
      </w:r>
    </w:p>
    <w:p w14:paraId="367DF2A0" w14:textId="77777777" w:rsidR="00A2314E" w:rsidRPr="003A482F" w:rsidRDefault="00A2314E" w:rsidP="008539F4">
      <w:pPr>
        <w:jc w:val="both"/>
        <w:rPr>
          <w:rFonts w:ascii="Arial" w:hAnsi="Arial" w:cs="Arial"/>
          <w:sz w:val="24"/>
          <w:szCs w:val="24"/>
        </w:rPr>
      </w:pPr>
    </w:p>
    <w:p w14:paraId="2C67BD6A" w14:textId="19F8AA9F" w:rsidR="006723F4" w:rsidRPr="003A482F" w:rsidRDefault="00D06A38" w:rsidP="006723F4">
      <w:pPr>
        <w:jc w:val="both"/>
        <w:rPr>
          <w:rFonts w:ascii="Arial" w:eastAsia="Arial" w:hAnsi="Arial" w:cs="Arial"/>
          <w:sz w:val="24"/>
          <w:szCs w:val="24"/>
        </w:rPr>
      </w:pPr>
      <w:r w:rsidRPr="003A482F">
        <w:rPr>
          <w:rFonts w:ascii="Arial" w:eastAsia="Arial" w:hAnsi="Arial" w:cs="Arial"/>
          <w:b/>
          <w:bCs/>
          <w:sz w:val="24"/>
          <w:szCs w:val="24"/>
          <w:u w:val="single"/>
        </w:rPr>
        <w:t>VALIDITY AND TRANSITION</w:t>
      </w:r>
      <w:r w:rsidR="00007700" w:rsidRPr="003A482F">
        <w:rPr>
          <w:rFonts w:ascii="Arial" w:eastAsia="Arial" w:hAnsi="Arial" w:cs="Arial"/>
          <w:b/>
          <w:bCs/>
          <w:sz w:val="24"/>
          <w:szCs w:val="24"/>
          <w:u w:val="single"/>
        </w:rPr>
        <w:t>.</w:t>
      </w:r>
      <w:r w:rsidR="00007700" w:rsidRPr="003A482F">
        <w:rPr>
          <w:rFonts w:ascii="Arial" w:eastAsia="Arial" w:hAnsi="Arial" w:cs="Arial"/>
          <w:sz w:val="24"/>
          <w:szCs w:val="24"/>
        </w:rPr>
        <w:t xml:space="preserve"> </w:t>
      </w:r>
      <w:r w:rsidRPr="003A482F">
        <w:rPr>
          <w:rFonts w:ascii="Arial" w:eastAsia="Arial" w:hAnsi="Arial" w:cs="Arial"/>
          <w:sz w:val="24"/>
          <w:szCs w:val="24"/>
        </w:rPr>
        <w:t>This Executive Order shall take effect immediately</w:t>
      </w:r>
      <w:r w:rsidR="00007700" w:rsidRPr="003A482F">
        <w:rPr>
          <w:rFonts w:ascii="Arial" w:eastAsia="Arial" w:hAnsi="Arial" w:cs="Arial"/>
          <w:sz w:val="24"/>
          <w:szCs w:val="24"/>
        </w:rPr>
        <w:t xml:space="preserve">. </w:t>
      </w:r>
      <w:r w:rsidR="006723F4" w:rsidRPr="003A482F">
        <w:rPr>
          <w:rFonts w:ascii="Arial" w:eastAsia="Arial" w:hAnsi="Arial" w:cs="Arial"/>
          <w:sz w:val="24"/>
          <w:szCs w:val="24"/>
        </w:rPr>
        <w:t>However, as a transitional measure, the regulations promulgated under Administrative Bulletin No. OE-2020-52 will continue to be in effect until the Department of Health issues the guidelines replacing them.</w:t>
      </w:r>
    </w:p>
    <w:p w14:paraId="41210206" w14:textId="22DA681F" w:rsidR="00A2314E" w:rsidRPr="003A482F" w:rsidRDefault="00A2314E" w:rsidP="008539F4">
      <w:pPr>
        <w:jc w:val="both"/>
        <w:rPr>
          <w:rFonts w:ascii="Arial" w:hAnsi="Arial" w:cs="Arial"/>
          <w:sz w:val="24"/>
          <w:szCs w:val="24"/>
        </w:rPr>
      </w:pPr>
    </w:p>
    <w:p w14:paraId="2A5779DF" w14:textId="4482A03A" w:rsidR="00A2314E" w:rsidRPr="003A482F" w:rsidRDefault="006723F4" w:rsidP="008539F4">
      <w:pPr>
        <w:jc w:val="both"/>
        <w:rPr>
          <w:rFonts w:ascii="Arial" w:eastAsia="Arial" w:hAnsi="Arial" w:cs="Arial"/>
          <w:sz w:val="24"/>
          <w:szCs w:val="24"/>
        </w:rPr>
      </w:pPr>
      <w:bookmarkStart w:id="15" w:name="_Hlk91439478"/>
      <w:r w:rsidRPr="003A482F">
        <w:rPr>
          <w:rFonts w:ascii="Arial" w:eastAsia="Arial" w:hAnsi="Arial" w:cs="Arial"/>
          <w:b/>
          <w:bCs/>
          <w:sz w:val="24"/>
          <w:szCs w:val="24"/>
          <w:u w:val="single"/>
        </w:rPr>
        <w:t>PUBLICATION</w:t>
      </w:r>
      <w:bookmarkEnd w:id="15"/>
      <w:r w:rsidR="00007700" w:rsidRPr="003A482F">
        <w:rPr>
          <w:rFonts w:ascii="Arial" w:eastAsia="Arial" w:hAnsi="Arial" w:cs="Arial"/>
          <w:b/>
          <w:bCs/>
          <w:sz w:val="24"/>
          <w:szCs w:val="24"/>
          <w:u w:val="single"/>
        </w:rPr>
        <w:t>.</w:t>
      </w:r>
      <w:r w:rsidR="00007700" w:rsidRPr="003A482F">
        <w:rPr>
          <w:rFonts w:ascii="Arial" w:eastAsia="Arial" w:hAnsi="Arial" w:cs="Arial"/>
          <w:sz w:val="24"/>
          <w:szCs w:val="24"/>
        </w:rPr>
        <w:t xml:space="preserve"> </w:t>
      </w:r>
      <w:bookmarkStart w:id="16" w:name="_Hlk91439470"/>
      <w:r w:rsidR="00E55823" w:rsidRPr="003A482F">
        <w:rPr>
          <w:rFonts w:ascii="Arial" w:eastAsia="Arial" w:hAnsi="Arial" w:cs="Arial"/>
          <w:sz w:val="24"/>
          <w:szCs w:val="24"/>
        </w:rPr>
        <w:t>This Executive Order must be filed immediately with the Department of State and the broadest possible publication is hereby ordered.</w:t>
      </w:r>
      <w:bookmarkEnd w:id="16"/>
    </w:p>
    <w:p w14:paraId="6FC73804" w14:textId="77777777" w:rsidR="00A2314E" w:rsidRPr="003A482F" w:rsidRDefault="00A2314E" w:rsidP="008539F4">
      <w:pPr>
        <w:jc w:val="both"/>
        <w:rPr>
          <w:rFonts w:ascii="Arial" w:hAnsi="Arial" w:cs="Arial"/>
          <w:sz w:val="24"/>
          <w:szCs w:val="24"/>
        </w:rPr>
      </w:pPr>
    </w:p>
    <w:p w14:paraId="48BCE55E" w14:textId="1E0BE408" w:rsidR="00A2314E" w:rsidRPr="003A482F" w:rsidRDefault="00A2314E" w:rsidP="008539F4">
      <w:pPr>
        <w:jc w:val="both"/>
        <w:rPr>
          <w:rFonts w:ascii="Arial" w:hAnsi="Arial" w:cs="Arial"/>
          <w:sz w:val="24"/>
          <w:szCs w:val="24"/>
        </w:rPr>
      </w:pPr>
    </w:p>
    <w:p w14:paraId="7D238EAC" w14:textId="77777777" w:rsidR="00D3106C" w:rsidRPr="003A482F" w:rsidRDefault="00D3106C" w:rsidP="008539F4">
      <w:pPr>
        <w:jc w:val="both"/>
        <w:rPr>
          <w:rFonts w:ascii="Arial" w:hAnsi="Arial" w:cs="Arial"/>
          <w:sz w:val="24"/>
          <w:szCs w:val="24"/>
        </w:rPr>
        <w:sectPr w:rsidR="00D3106C" w:rsidRPr="003A482F" w:rsidSect="00E17CCC">
          <w:pgSz w:w="12240" w:h="20160"/>
          <w:pgMar w:top="1267" w:right="1080" w:bottom="720" w:left="1872" w:header="0" w:footer="1543" w:gutter="0"/>
          <w:cols w:num="2" w:space="720" w:equalWidth="0">
            <w:col w:w="1700" w:space="686"/>
            <w:col w:w="6902"/>
          </w:cols>
        </w:sectPr>
      </w:pPr>
    </w:p>
    <w:tbl>
      <w:tblPr>
        <w:tblStyle w:val="TableGrid"/>
        <w:tblW w:w="9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3"/>
        <w:gridCol w:w="5152"/>
      </w:tblGrid>
      <w:tr w:rsidR="00D3106C" w:rsidRPr="003A482F" w14:paraId="65586215" w14:textId="77777777" w:rsidTr="00D17862">
        <w:tc>
          <w:tcPr>
            <w:tcW w:w="4100" w:type="dxa"/>
          </w:tcPr>
          <w:p w14:paraId="46AF9138" w14:textId="7D298B7F" w:rsidR="00D3106C" w:rsidRPr="003A482F" w:rsidRDefault="00D3106C" w:rsidP="008539F4">
            <w:pPr>
              <w:jc w:val="both"/>
              <w:rPr>
                <w:rFonts w:ascii="Arial" w:hAnsi="Arial" w:cs="Arial"/>
                <w:sz w:val="24"/>
                <w:szCs w:val="24"/>
              </w:rPr>
            </w:pPr>
            <w:r w:rsidRPr="003A482F">
              <w:object w:dxaOrig="6730" w:dyaOrig="6520" w14:anchorId="30BDFED9">
                <v:shape id="_x0000_i1026" type="#_x0000_t75" style="width:195pt;height:188pt" o:ole="">
                  <v:imagedata r:id="rId20" o:title=""/>
                </v:shape>
                <o:OLEObject Type="Embed" ProgID="PBrush" ShapeID="_x0000_i1026" DrawAspect="Content" ObjectID="_1577161592" r:id="rId21"/>
              </w:object>
            </w:r>
          </w:p>
        </w:tc>
        <w:tc>
          <w:tcPr>
            <w:tcW w:w="5165" w:type="dxa"/>
          </w:tcPr>
          <w:p w14:paraId="23BE859E" w14:textId="77777777" w:rsidR="00D3106C" w:rsidRPr="003A482F" w:rsidRDefault="00D3106C" w:rsidP="00D3106C">
            <w:pPr>
              <w:ind w:left="16"/>
              <w:jc w:val="both"/>
              <w:rPr>
                <w:rFonts w:ascii="Arial" w:eastAsia="Arial" w:hAnsi="Arial" w:cs="Arial"/>
                <w:b/>
                <w:bCs/>
                <w:sz w:val="24"/>
                <w:szCs w:val="24"/>
              </w:rPr>
            </w:pPr>
          </w:p>
          <w:p w14:paraId="557D413B" w14:textId="77777777" w:rsidR="00D3106C" w:rsidRPr="003A482F" w:rsidRDefault="00D3106C" w:rsidP="00D3106C">
            <w:pPr>
              <w:ind w:left="16"/>
              <w:jc w:val="both"/>
              <w:rPr>
                <w:rFonts w:ascii="Arial" w:eastAsia="Arial" w:hAnsi="Arial" w:cs="Arial"/>
                <w:b/>
                <w:bCs/>
                <w:sz w:val="24"/>
                <w:szCs w:val="24"/>
              </w:rPr>
            </w:pPr>
          </w:p>
          <w:p w14:paraId="42291E60" w14:textId="77777777" w:rsidR="00D3106C" w:rsidRPr="003A482F" w:rsidRDefault="00D3106C" w:rsidP="00D3106C">
            <w:pPr>
              <w:ind w:left="16"/>
              <w:jc w:val="both"/>
              <w:rPr>
                <w:rFonts w:ascii="Arial" w:eastAsia="Arial" w:hAnsi="Arial" w:cs="Arial"/>
                <w:b/>
                <w:bCs/>
                <w:sz w:val="24"/>
                <w:szCs w:val="24"/>
              </w:rPr>
            </w:pPr>
          </w:p>
          <w:p w14:paraId="64A61263" w14:textId="468503F1" w:rsidR="00D3106C" w:rsidRPr="003A482F" w:rsidRDefault="00E55823" w:rsidP="00D3106C">
            <w:pPr>
              <w:ind w:left="16"/>
              <w:jc w:val="both"/>
              <w:rPr>
                <w:rFonts w:ascii="Arial" w:eastAsia="Arial" w:hAnsi="Arial" w:cs="Arial"/>
                <w:sz w:val="24"/>
                <w:szCs w:val="24"/>
              </w:rPr>
            </w:pPr>
            <w:bookmarkStart w:id="17" w:name="_Hlk91439386"/>
            <w:r w:rsidRPr="003A482F">
              <w:rPr>
                <w:rFonts w:ascii="Arial" w:eastAsia="Arial" w:hAnsi="Arial" w:cs="Arial"/>
                <w:b/>
                <w:bCs/>
                <w:sz w:val="24"/>
                <w:szCs w:val="24"/>
              </w:rPr>
              <w:t>IN WITNESS WHEREOF</w:t>
            </w:r>
            <w:r w:rsidR="00D3106C" w:rsidRPr="003A482F">
              <w:rPr>
                <w:rFonts w:ascii="Arial" w:eastAsia="Arial" w:hAnsi="Arial" w:cs="Arial"/>
                <w:b/>
                <w:bCs/>
                <w:sz w:val="24"/>
                <w:szCs w:val="24"/>
              </w:rPr>
              <w:t>,</w:t>
            </w:r>
            <w:r w:rsidR="00D3106C" w:rsidRPr="003A482F">
              <w:rPr>
                <w:rFonts w:ascii="Arial" w:eastAsia="Arial" w:hAnsi="Arial" w:cs="Arial"/>
                <w:sz w:val="24"/>
                <w:szCs w:val="24"/>
              </w:rPr>
              <w:t xml:space="preserve"> </w:t>
            </w:r>
            <w:r w:rsidRPr="003A482F">
              <w:rPr>
                <w:rFonts w:ascii="Arial" w:eastAsia="Arial" w:hAnsi="Arial" w:cs="Arial"/>
                <w:sz w:val="24"/>
                <w:szCs w:val="24"/>
              </w:rPr>
              <w:t>I hereby issue this Executive Order under my signature and cause the Great Seal of the Government of Puerto Rico to be affixed, in La Fortaleza, San Juan, Puerto Rico, on this</w:t>
            </w:r>
            <w:bookmarkEnd w:id="17"/>
            <w:r w:rsidR="00D3106C" w:rsidRPr="003A482F">
              <w:rPr>
                <w:rFonts w:ascii="Arial" w:eastAsia="Arial" w:hAnsi="Arial" w:cs="Arial"/>
                <w:sz w:val="24"/>
                <w:szCs w:val="24"/>
              </w:rPr>
              <w:t xml:space="preserve"> </w:t>
            </w:r>
            <w:bookmarkStart w:id="18" w:name="_Hlk91439156"/>
            <w:r w:rsidR="00D3106C" w:rsidRPr="003A482F">
              <w:rPr>
                <w:rFonts w:ascii="Arial" w:eastAsia="Arial" w:hAnsi="Arial" w:cs="Arial"/>
                <w:sz w:val="24"/>
                <w:szCs w:val="24"/>
              </w:rPr>
              <w:t>16</w:t>
            </w:r>
            <w:r w:rsidRPr="003A482F">
              <w:rPr>
                <w:rFonts w:ascii="Arial" w:eastAsia="Arial" w:hAnsi="Arial" w:cs="Arial"/>
                <w:sz w:val="24"/>
                <w:szCs w:val="24"/>
                <w:vertAlign w:val="superscript"/>
              </w:rPr>
              <w:t>th</w:t>
            </w:r>
            <w:r w:rsidR="00D3106C" w:rsidRPr="003A482F">
              <w:rPr>
                <w:rFonts w:ascii="Arial" w:eastAsia="Arial" w:hAnsi="Arial" w:cs="Arial"/>
                <w:sz w:val="24"/>
                <w:szCs w:val="24"/>
              </w:rPr>
              <w:t xml:space="preserve"> d</w:t>
            </w:r>
            <w:r w:rsidRPr="003A482F">
              <w:rPr>
                <w:rFonts w:ascii="Arial" w:eastAsia="Arial" w:hAnsi="Arial" w:cs="Arial"/>
                <w:sz w:val="24"/>
                <w:szCs w:val="24"/>
              </w:rPr>
              <w:t>ay of April</w:t>
            </w:r>
            <w:r w:rsidR="00D3106C" w:rsidRPr="003A482F">
              <w:rPr>
                <w:rFonts w:ascii="Arial" w:eastAsia="Arial" w:hAnsi="Arial" w:cs="Arial"/>
                <w:sz w:val="24"/>
                <w:szCs w:val="24"/>
              </w:rPr>
              <w:t xml:space="preserve"> 2021</w:t>
            </w:r>
            <w:bookmarkEnd w:id="18"/>
            <w:r w:rsidR="00D3106C" w:rsidRPr="003A482F">
              <w:rPr>
                <w:rFonts w:ascii="Arial" w:eastAsia="Arial" w:hAnsi="Arial" w:cs="Arial"/>
                <w:sz w:val="24"/>
                <w:szCs w:val="24"/>
              </w:rPr>
              <w:t>.</w:t>
            </w:r>
          </w:p>
          <w:p w14:paraId="09917548" w14:textId="77777777" w:rsidR="00D3106C" w:rsidRPr="003A482F" w:rsidRDefault="00D3106C" w:rsidP="00D3106C">
            <w:pPr>
              <w:ind w:left="16"/>
              <w:jc w:val="both"/>
              <w:rPr>
                <w:rFonts w:ascii="Arial" w:eastAsia="Arial" w:hAnsi="Arial" w:cs="Arial"/>
                <w:sz w:val="24"/>
                <w:szCs w:val="24"/>
              </w:rPr>
            </w:pPr>
          </w:p>
          <w:p w14:paraId="521C52FB" w14:textId="4DD005B9" w:rsidR="00D3106C" w:rsidRPr="003A482F" w:rsidRDefault="00D3106C" w:rsidP="00D3106C">
            <w:pPr>
              <w:ind w:left="16"/>
              <w:jc w:val="center"/>
              <w:rPr>
                <w:rFonts w:ascii="Arial" w:eastAsia="Arial" w:hAnsi="Arial" w:cs="Arial"/>
                <w:b/>
                <w:bCs/>
                <w:sz w:val="24"/>
                <w:szCs w:val="24"/>
              </w:rPr>
            </w:pPr>
            <w:r w:rsidRPr="003A482F">
              <w:rPr>
                <w:noProof/>
              </w:rPr>
              <w:drawing>
                <wp:inline distT="0" distB="0" distL="0" distR="0" wp14:anchorId="40786E63" wp14:editId="672FA02F">
                  <wp:extent cx="1209675" cy="3619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209675" cy="361950"/>
                          </a:xfrm>
                          <a:prstGeom prst="rect">
                            <a:avLst/>
                          </a:prstGeom>
                        </pic:spPr>
                      </pic:pic>
                    </a:graphicData>
                  </a:graphic>
                </wp:inline>
              </w:drawing>
            </w:r>
          </w:p>
          <w:p w14:paraId="23A83A0E" w14:textId="77777777" w:rsidR="00D3106C" w:rsidRPr="003A482F" w:rsidRDefault="00D3106C" w:rsidP="00D3106C">
            <w:pPr>
              <w:ind w:left="16"/>
              <w:jc w:val="center"/>
              <w:rPr>
                <w:rFonts w:ascii="Arial" w:eastAsia="Arial" w:hAnsi="Arial" w:cs="Arial"/>
                <w:b/>
                <w:bCs/>
                <w:sz w:val="24"/>
                <w:szCs w:val="24"/>
              </w:rPr>
            </w:pPr>
            <w:r w:rsidRPr="003A482F">
              <w:rPr>
                <w:rFonts w:ascii="Arial" w:eastAsia="Arial" w:hAnsi="Arial" w:cs="Arial"/>
                <w:b/>
                <w:bCs/>
                <w:sz w:val="24"/>
                <w:szCs w:val="24"/>
              </w:rPr>
              <w:t xml:space="preserve">PEDRO R. PIERLUISI </w:t>
            </w:r>
          </w:p>
          <w:p w14:paraId="07C800E2" w14:textId="45DF12E4" w:rsidR="00D3106C" w:rsidRPr="003A482F" w:rsidRDefault="00D3106C" w:rsidP="00D3106C">
            <w:pPr>
              <w:ind w:left="16"/>
              <w:jc w:val="center"/>
              <w:rPr>
                <w:rFonts w:ascii="Arial" w:eastAsia="Arial" w:hAnsi="Arial" w:cs="Arial"/>
                <w:b/>
                <w:bCs/>
                <w:sz w:val="24"/>
                <w:szCs w:val="24"/>
              </w:rPr>
            </w:pPr>
            <w:r w:rsidRPr="003A482F">
              <w:rPr>
                <w:rFonts w:ascii="Arial" w:eastAsia="Arial" w:hAnsi="Arial" w:cs="Arial"/>
                <w:b/>
                <w:bCs/>
                <w:sz w:val="24"/>
                <w:szCs w:val="24"/>
              </w:rPr>
              <w:t>GO</w:t>
            </w:r>
            <w:r w:rsidR="00E55823" w:rsidRPr="003A482F">
              <w:rPr>
                <w:rFonts w:ascii="Arial" w:eastAsia="Arial" w:hAnsi="Arial" w:cs="Arial"/>
                <w:b/>
                <w:bCs/>
                <w:sz w:val="24"/>
                <w:szCs w:val="24"/>
              </w:rPr>
              <w:t>V</w:t>
            </w:r>
            <w:r w:rsidRPr="003A482F">
              <w:rPr>
                <w:rFonts w:ascii="Arial" w:eastAsia="Arial" w:hAnsi="Arial" w:cs="Arial"/>
                <w:b/>
                <w:bCs/>
                <w:sz w:val="24"/>
                <w:szCs w:val="24"/>
              </w:rPr>
              <w:t>ERNOR</w:t>
            </w:r>
          </w:p>
          <w:p w14:paraId="5862E783" w14:textId="77777777" w:rsidR="00D3106C" w:rsidRPr="003A482F" w:rsidRDefault="00D3106C" w:rsidP="008539F4">
            <w:pPr>
              <w:jc w:val="both"/>
              <w:rPr>
                <w:rFonts w:ascii="Arial" w:hAnsi="Arial" w:cs="Arial"/>
                <w:sz w:val="24"/>
                <w:szCs w:val="24"/>
              </w:rPr>
            </w:pPr>
          </w:p>
        </w:tc>
      </w:tr>
    </w:tbl>
    <w:p w14:paraId="4937CF96" w14:textId="77777777" w:rsidR="00D3106C" w:rsidRPr="003A482F" w:rsidRDefault="00D3106C" w:rsidP="008539F4">
      <w:pPr>
        <w:jc w:val="both"/>
        <w:rPr>
          <w:rFonts w:ascii="Arial" w:hAnsi="Arial" w:cs="Arial"/>
          <w:sz w:val="24"/>
          <w:szCs w:val="24"/>
        </w:rPr>
      </w:pPr>
    </w:p>
    <w:p w14:paraId="23B90C2A" w14:textId="4CA25EC7" w:rsidR="00A2314E" w:rsidRPr="003A482F" w:rsidRDefault="00E55823" w:rsidP="008539F4">
      <w:pPr>
        <w:jc w:val="both"/>
        <w:rPr>
          <w:rFonts w:ascii="Arial" w:eastAsia="Arial" w:hAnsi="Arial" w:cs="Arial"/>
          <w:sz w:val="24"/>
          <w:szCs w:val="24"/>
        </w:rPr>
      </w:pPr>
      <w:bookmarkStart w:id="19" w:name="_Hlk91439435"/>
      <w:r w:rsidRPr="003A482F">
        <w:rPr>
          <w:rFonts w:ascii="Arial" w:eastAsia="Arial" w:hAnsi="Arial" w:cs="Arial"/>
          <w:sz w:val="24"/>
          <w:szCs w:val="24"/>
        </w:rPr>
        <w:t>Promulgated in accordance with the law on this</w:t>
      </w:r>
      <w:bookmarkEnd w:id="19"/>
      <w:r w:rsidR="00007700" w:rsidRPr="003A482F">
        <w:rPr>
          <w:rFonts w:ascii="Arial" w:eastAsia="Arial" w:hAnsi="Arial" w:cs="Arial"/>
          <w:sz w:val="24"/>
          <w:szCs w:val="24"/>
        </w:rPr>
        <w:t xml:space="preserve"> </w:t>
      </w:r>
      <w:r w:rsidRPr="003A482F">
        <w:rPr>
          <w:rFonts w:ascii="Arial" w:eastAsia="Arial" w:hAnsi="Arial" w:cs="Arial"/>
          <w:sz w:val="24"/>
          <w:szCs w:val="24"/>
        </w:rPr>
        <w:t>16th day of April 2021</w:t>
      </w:r>
      <w:r w:rsidR="00007700" w:rsidRPr="003A482F">
        <w:rPr>
          <w:rFonts w:ascii="Arial" w:eastAsia="Arial" w:hAnsi="Arial" w:cs="Arial"/>
          <w:sz w:val="24"/>
          <w:szCs w:val="24"/>
        </w:rPr>
        <w:t>.</w:t>
      </w:r>
    </w:p>
    <w:p w14:paraId="0D1473D7" w14:textId="77777777" w:rsidR="00A2314E" w:rsidRPr="003A482F" w:rsidRDefault="00A2314E" w:rsidP="008539F4">
      <w:pPr>
        <w:jc w:val="both"/>
        <w:rPr>
          <w:rFonts w:ascii="Arial" w:hAnsi="Arial" w:cs="Arial"/>
          <w:sz w:val="24"/>
          <w:szCs w:val="24"/>
        </w:rPr>
      </w:pPr>
    </w:p>
    <w:p w14:paraId="64ACA4A5" w14:textId="77777777" w:rsidR="00A2314E" w:rsidRPr="003A482F" w:rsidRDefault="00A2314E" w:rsidP="008539F4">
      <w:pPr>
        <w:jc w:val="both"/>
        <w:rPr>
          <w:rFonts w:ascii="Arial" w:hAnsi="Arial" w:cs="Arial"/>
          <w:sz w:val="24"/>
          <w:szCs w:val="24"/>
        </w:rPr>
      </w:pPr>
    </w:p>
    <w:p w14:paraId="4E3527DB" w14:textId="77777777" w:rsidR="00A2314E" w:rsidRPr="003A482F" w:rsidRDefault="00A2314E" w:rsidP="008539F4">
      <w:pPr>
        <w:jc w:val="both"/>
        <w:rPr>
          <w:rFonts w:ascii="Arial" w:hAnsi="Arial" w:cs="Arial"/>
          <w:sz w:val="24"/>
          <w:szCs w:val="24"/>
        </w:rPr>
      </w:pPr>
    </w:p>
    <w:p w14:paraId="7A95168F" w14:textId="76AD185D" w:rsidR="00D3106C" w:rsidRPr="003A482F" w:rsidRDefault="00D3106C" w:rsidP="00FD495E">
      <w:pPr>
        <w:ind w:right="4158"/>
        <w:jc w:val="center"/>
        <w:rPr>
          <w:rFonts w:ascii="Arial" w:eastAsia="Arial" w:hAnsi="Arial" w:cs="Arial"/>
          <w:b/>
          <w:bCs/>
          <w:sz w:val="24"/>
          <w:szCs w:val="24"/>
        </w:rPr>
      </w:pPr>
      <w:r w:rsidRPr="003A482F">
        <w:rPr>
          <w:rFonts w:ascii="Arial" w:eastAsia="Arial" w:hAnsi="Arial" w:cs="Arial"/>
          <w:b/>
          <w:bCs/>
          <w:noProof/>
          <w:sz w:val="24"/>
          <w:szCs w:val="24"/>
        </w:rPr>
        <w:drawing>
          <wp:inline distT="0" distB="0" distL="0" distR="0" wp14:anchorId="3D5FF264" wp14:editId="4D31483D">
            <wp:extent cx="1860550" cy="42291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60550" cy="422910"/>
                    </a:xfrm>
                    <a:prstGeom prst="rect">
                      <a:avLst/>
                    </a:prstGeom>
                    <a:noFill/>
                    <a:ln>
                      <a:noFill/>
                    </a:ln>
                  </pic:spPr>
                </pic:pic>
              </a:graphicData>
            </a:graphic>
          </wp:inline>
        </w:drawing>
      </w:r>
    </w:p>
    <w:p w14:paraId="2FB82B05" w14:textId="200F008E" w:rsidR="00FD495E" w:rsidRPr="003A482F" w:rsidRDefault="00FD495E" w:rsidP="00FD495E">
      <w:pPr>
        <w:ind w:right="4158"/>
        <w:jc w:val="center"/>
        <w:rPr>
          <w:rFonts w:ascii="Arial" w:eastAsia="Arial" w:hAnsi="Arial" w:cs="Arial"/>
          <w:b/>
          <w:bCs/>
          <w:sz w:val="24"/>
          <w:szCs w:val="24"/>
        </w:rPr>
      </w:pPr>
      <w:r w:rsidRPr="003A482F">
        <w:rPr>
          <w:rFonts w:ascii="Arial" w:eastAsia="Arial" w:hAnsi="Arial" w:cs="Arial"/>
          <w:b/>
          <w:bCs/>
          <w:sz w:val="24"/>
          <w:szCs w:val="24"/>
        </w:rPr>
        <w:t xml:space="preserve">FELIX </w:t>
      </w:r>
      <w:r w:rsidR="00007700" w:rsidRPr="003A482F">
        <w:rPr>
          <w:rFonts w:ascii="Arial" w:eastAsia="Arial" w:hAnsi="Arial" w:cs="Arial"/>
          <w:b/>
          <w:bCs/>
          <w:sz w:val="24"/>
          <w:szCs w:val="24"/>
        </w:rPr>
        <w:t>E.</w:t>
      </w:r>
      <w:r w:rsidRPr="003A482F">
        <w:rPr>
          <w:rFonts w:ascii="Arial" w:eastAsia="Arial" w:hAnsi="Arial" w:cs="Arial"/>
          <w:b/>
          <w:bCs/>
          <w:sz w:val="24"/>
          <w:szCs w:val="24"/>
        </w:rPr>
        <w:t xml:space="preserve"> </w:t>
      </w:r>
      <w:r w:rsidR="00007700" w:rsidRPr="003A482F">
        <w:rPr>
          <w:rFonts w:ascii="Arial" w:eastAsia="Arial" w:hAnsi="Arial" w:cs="Arial"/>
          <w:b/>
          <w:bCs/>
          <w:sz w:val="24"/>
          <w:szCs w:val="24"/>
        </w:rPr>
        <w:t>RIVERA TORRES</w:t>
      </w:r>
    </w:p>
    <w:p w14:paraId="005C185A" w14:textId="63884AA8" w:rsidR="00A2314E" w:rsidRPr="003A482F" w:rsidRDefault="00E55823" w:rsidP="00E55823">
      <w:pPr>
        <w:ind w:right="4158"/>
        <w:jc w:val="center"/>
        <w:rPr>
          <w:rFonts w:ascii="Arial" w:eastAsia="Arial" w:hAnsi="Arial" w:cs="Arial"/>
          <w:b/>
          <w:bCs/>
          <w:sz w:val="24"/>
          <w:szCs w:val="24"/>
        </w:rPr>
      </w:pPr>
      <w:r w:rsidRPr="003A482F">
        <w:rPr>
          <w:rFonts w:ascii="Arial" w:eastAsia="Arial" w:hAnsi="Arial" w:cs="Arial"/>
          <w:b/>
          <w:bCs/>
          <w:sz w:val="24"/>
          <w:szCs w:val="24"/>
        </w:rPr>
        <w:t>ACTING SECRETARY OF STATE</w:t>
      </w:r>
    </w:p>
    <w:sectPr w:rsidR="00A2314E" w:rsidRPr="003A482F" w:rsidSect="00E17CCC">
      <w:type w:val="continuous"/>
      <w:pgSz w:w="12240" w:h="20160"/>
      <w:pgMar w:top="1267" w:right="1080" w:bottom="720" w:left="1872"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3B8B3214" w14:textId="77777777" w:rsidR="00E30D90" w:rsidRDefault="00E30D90">
      <w:r>
        <w:separator/>
      </w:r>
    </w:p>
  </w:endnote>
  <w:endnote w:type="continuationSeparator" w:id="0">
    <w:p w14:paraId="1E00402E" w14:textId="77777777" w:rsidR="00E30D90" w:rsidRDefault="00E30D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roman"/>
    <w:notTrueType/>
    <w:pitch w:val="default"/>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4B6D6C" w14:textId="77777777" w:rsidR="0003176A" w:rsidRDefault="0003176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68A61F" w14:textId="77777777" w:rsidR="0003176A" w:rsidRPr="00022FE1" w:rsidRDefault="0003176A" w:rsidP="0003176A">
    <w:pPr>
      <w:pStyle w:val="Footer"/>
      <w:tabs>
        <w:tab w:val="left" w:pos="720"/>
        <w:tab w:val="left" w:pos="810"/>
        <w:tab w:val="left" w:pos="1080"/>
      </w:tabs>
      <w:rPr>
        <w:sz w:val="21"/>
        <w:szCs w:val="21"/>
      </w:rPr>
    </w:pPr>
    <w:bookmarkStart w:id="7" w:name="_Hlk40773448"/>
    <w:r>
      <w:rPr>
        <w:noProof/>
      </w:rPr>
      <w:drawing>
        <wp:anchor distT="0" distB="0" distL="0" distR="0" simplePos="0" relativeHeight="251659776" behindDoc="0" locked="0" layoutInCell="1" allowOverlap="1" wp14:anchorId="01C81B0A" wp14:editId="74C1F3DF">
          <wp:simplePos x="0" y="0"/>
          <wp:positionH relativeFrom="margin">
            <wp:posOffset>169545</wp:posOffset>
          </wp:positionH>
          <wp:positionV relativeFrom="paragraph">
            <wp:posOffset>-19685</wp:posOffset>
          </wp:positionV>
          <wp:extent cx="219075" cy="371475"/>
          <wp:effectExtent l="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
                  <a:stretch>
                    <a:fillRect/>
                  </a:stretch>
                </pic:blipFill>
                <pic:spPr bwMode="auto">
                  <a:xfrm>
                    <a:off x="0" y="0"/>
                    <a:ext cx="219075" cy="371475"/>
                  </a:xfrm>
                  <a:prstGeom prst="rect">
                    <a:avLst/>
                  </a:prstGeom>
                </pic:spPr>
              </pic:pic>
            </a:graphicData>
          </a:graphic>
        </wp:anchor>
      </w:drawing>
    </w:r>
    <w:r>
      <w:rPr>
        <w:sz w:val="21"/>
        <w:szCs w:val="21"/>
      </w:rPr>
      <w:tab/>
    </w:r>
    <w:bookmarkStart w:id="8" w:name="_Hlk506279150"/>
    <w:r>
      <w:rPr>
        <w:sz w:val="21"/>
        <w:szCs w:val="21"/>
      </w:rPr>
      <w:t>I, Juan E. Segarra, USCCI #06-067/</w:t>
    </w:r>
    <w:bookmarkStart w:id="9" w:name="_Hlk506295247"/>
    <w:r>
      <w:rPr>
        <w:sz w:val="21"/>
        <w:szCs w:val="21"/>
      </w:rPr>
      <w:t>translator, certify that the foregoing is a true and accurate</w:t>
    </w:r>
  </w:p>
  <w:p w14:paraId="46B9A636" w14:textId="77777777" w:rsidR="0003176A" w:rsidRDefault="0003176A" w:rsidP="0003176A">
    <w:pPr>
      <w:pStyle w:val="Footer"/>
      <w:tabs>
        <w:tab w:val="left" w:pos="720"/>
        <w:tab w:val="left" w:pos="810"/>
        <w:tab w:val="left" w:pos="1080"/>
      </w:tabs>
      <w:rPr>
        <w:sz w:val="21"/>
        <w:szCs w:val="21"/>
      </w:rPr>
    </w:pPr>
    <w:r>
      <w:rPr>
        <w:sz w:val="21"/>
        <w:szCs w:val="21"/>
      </w:rPr>
      <w:tab/>
      <w:t>translation, to the best of my abilities, of the document in Spanish which I have seen.</w:t>
    </w:r>
  </w:p>
  <w:p w14:paraId="5B2A533C" w14:textId="77777777" w:rsidR="0003176A" w:rsidRDefault="0003176A" w:rsidP="0003176A">
    <w:pPr>
      <w:rPr>
        <w:sz w:val="21"/>
        <w:szCs w:val="21"/>
      </w:rPr>
    </w:pPr>
  </w:p>
  <w:bookmarkEnd w:id="7"/>
  <w:bookmarkEnd w:id="8"/>
  <w:bookmarkEnd w:id="9"/>
  <w:p w14:paraId="0B3C8BC3" w14:textId="77777777" w:rsidR="0003176A" w:rsidRDefault="0003176A">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B5C3F2" w14:textId="77777777" w:rsidR="0003176A" w:rsidRDefault="0003176A">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5144A7" w14:textId="77777777" w:rsidR="0003176A" w:rsidRPr="00022FE1" w:rsidRDefault="000C248C" w:rsidP="0003176A">
    <w:pPr>
      <w:pStyle w:val="Footer"/>
      <w:tabs>
        <w:tab w:val="left" w:pos="720"/>
        <w:tab w:val="left" w:pos="810"/>
        <w:tab w:val="left" w:pos="1080"/>
      </w:tabs>
      <w:rPr>
        <w:sz w:val="21"/>
        <w:szCs w:val="21"/>
      </w:rPr>
    </w:pPr>
    <w:r>
      <w:rPr>
        <w:noProof/>
      </w:rPr>
      <mc:AlternateContent>
        <mc:Choice Requires="wps">
          <w:drawing>
            <wp:anchor distT="0" distB="0" distL="114300" distR="114300" simplePos="0" relativeHeight="251657728" behindDoc="1" locked="0" layoutInCell="1" allowOverlap="1" wp14:anchorId="3BE5E1FC" wp14:editId="4C1BBAFC">
              <wp:simplePos x="0" y="0"/>
              <wp:positionH relativeFrom="page">
                <wp:posOffset>4223385</wp:posOffset>
              </wp:positionH>
              <wp:positionV relativeFrom="page">
                <wp:posOffset>11651615</wp:posOffset>
              </wp:positionV>
              <wp:extent cx="123825" cy="186055"/>
              <wp:effectExtent l="3810" t="2540" r="0" b="19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260C0" w14:textId="77777777" w:rsidR="00A2314E" w:rsidRDefault="00007700">
                          <w:pPr>
                            <w:spacing w:before="35"/>
                            <w:ind w:left="40"/>
                            <w:rPr>
                              <w:rFonts w:ascii="Arial" w:eastAsia="Arial" w:hAnsi="Arial" w:cs="Arial"/>
                              <w:sz w:val="21"/>
                              <w:szCs w:val="21"/>
                            </w:rPr>
                          </w:pPr>
                          <w:r>
                            <w:fldChar w:fldCharType="begin"/>
                          </w:r>
                          <w:r>
                            <w:rPr>
                              <w:rFonts w:ascii="Arial" w:eastAsia="Arial" w:hAnsi="Arial" w:cs="Arial"/>
                              <w:color w:val="131515"/>
                              <w:sz w:val="21"/>
                              <w:szCs w:val="21"/>
                            </w:rPr>
                            <w:instrText xml:space="preserve"> PAGE </w:instrText>
                          </w:r>
                          <w:r>
                            <w:fldChar w:fldCharType="separate"/>
                          </w:r>
                          <w:r w:rsidR="00796F60">
                            <w:rPr>
                              <w:rFonts w:ascii="Arial" w:eastAsia="Arial" w:hAnsi="Arial" w:cs="Arial"/>
                              <w:noProof/>
                              <w:color w:val="131515"/>
                              <w:sz w:val="21"/>
                              <w:szCs w:val="21"/>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332.55pt;margin-top:917.45pt;width:9.75pt;height:14.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" filled="f" stroked="f">
              <v:textbox inset="0,0,0,0">
                <w:txbxContent>
                  <w:p w14:paraId="663260C0" w14:textId="77777777" w:rsidR="00A2314E" w:rsidRDefault="00007700">
                    <w:pPr>
                      <w:spacing w:before="35"/>
                      <w:ind w:left="40"/>
                      <w:rPr>
                        <w:rFonts w:ascii="Arial" w:eastAsia="Arial" w:hAnsi="Arial" w:cs="Arial"/>
                        <w:sz w:val="21"/>
                        <w:szCs w:val="21"/>
                      </w:rPr>
                    </w:pPr>
                    <w:r>
                      <w:fldChar w:fldCharType="begin"/>
                    </w:r>
                    <w:r>
                      <w:rPr>
                        <w:rFonts w:ascii="Arial" w:eastAsia="Arial" w:hAnsi="Arial" w:cs="Arial"/>
                        <w:color w:val="131515"/>
                        <w:sz w:val="21"/>
                        <w:szCs w:val="21"/>
                      </w:rPr>
                      <w:instrText xml:space="preserve"> PAGE </w:instrText>
                    </w:r>
                    <w:r>
                      <w:fldChar w:fldCharType="separate"/>
                    </w:r>
                    <w:r w:rsidR="00796F60">
                      <w:rPr>
                        <w:rFonts w:ascii="Arial" w:eastAsia="Arial" w:hAnsi="Arial" w:cs="Arial"/>
                        <w:noProof/>
                        <w:color w:val="131515"/>
                        <w:sz w:val="21"/>
                        <w:szCs w:val="21"/>
                      </w:rPr>
                      <w:t>5</w:t>
                    </w:r>
                    <w:r>
                      <w:fldChar w:fldCharType="end"/>
                    </w:r>
                  </w:p>
                </w:txbxContent>
              </v:textbox>
              <w10:wrap anchorx="page" anchory="page"/>
            </v:shape>
          </w:pict>
        </mc:Fallback>
      </mc:AlternateContent>
    </w:r>
    <w:r w:rsidR="0003176A">
      <w:tab/>
    </w:r>
    <w:r w:rsidR="0003176A">
      <w:tab/>
    </w:r>
    <w:r w:rsidR="0003176A">
      <w:rPr>
        <w:noProof/>
      </w:rPr>
      <w:drawing>
        <wp:anchor distT="0" distB="0" distL="0" distR="0" simplePos="0" relativeHeight="251661824" behindDoc="0" locked="0" layoutInCell="1" allowOverlap="1" wp14:anchorId="5553612E" wp14:editId="7AC4086F">
          <wp:simplePos x="0" y="0"/>
          <wp:positionH relativeFrom="margin">
            <wp:posOffset>169545</wp:posOffset>
          </wp:positionH>
          <wp:positionV relativeFrom="paragraph">
            <wp:posOffset>-19685</wp:posOffset>
          </wp:positionV>
          <wp:extent cx="219075" cy="371475"/>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
                  <a:stretch>
                    <a:fillRect/>
                  </a:stretch>
                </pic:blipFill>
                <pic:spPr bwMode="auto">
                  <a:xfrm>
                    <a:off x="0" y="0"/>
                    <a:ext cx="219075" cy="371475"/>
                  </a:xfrm>
                  <a:prstGeom prst="rect">
                    <a:avLst/>
                  </a:prstGeom>
                </pic:spPr>
              </pic:pic>
            </a:graphicData>
          </a:graphic>
        </wp:anchor>
      </w:drawing>
    </w:r>
    <w:r w:rsidR="0003176A">
      <w:rPr>
        <w:sz w:val="21"/>
        <w:szCs w:val="21"/>
      </w:rPr>
      <w:tab/>
      <w:t>I, Juan E. Segarra, USCCI #06-067/translator, certify that the foregoing is a true and accurate</w:t>
    </w:r>
  </w:p>
  <w:p w14:paraId="57C3A5E4" w14:textId="77777777" w:rsidR="0003176A" w:rsidRDefault="0003176A" w:rsidP="0003176A">
    <w:pPr>
      <w:pStyle w:val="Footer"/>
      <w:tabs>
        <w:tab w:val="left" w:pos="720"/>
        <w:tab w:val="left" w:pos="810"/>
        <w:tab w:val="left" w:pos="1080"/>
      </w:tabs>
      <w:rPr>
        <w:sz w:val="21"/>
        <w:szCs w:val="21"/>
      </w:rPr>
    </w:pPr>
    <w:r>
      <w:rPr>
        <w:sz w:val="21"/>
        <w:szCs w:val="21"/>
      </w:rPr>
      <w:tab/>
      <w:t>translation, to the best of my abilities, of the document in Spanish which I have seen.</w:t>
    </w:r>
  </w:p>
  <w:p w14:paraId="07BFF2E6" w14:textId="77777777" w:rsidR="0003176A" w:rsidRDefault="0003176A" w:rsidP="0003176A">
    <w:pPr>
      <w:rPr>
        <w:sz w:val="21"/>
        <w:szCs w:val="21"/>
      </w:rPr>
    </w:pPr>
  </w:p>
  <w:p w14:paraId="43487949" w14:textId="69D61793" w:rsidR="00A2314E" w:rsidRDefault="00A2314E" w:rsidP="0003176A">
    <w:pPr>
      <w:tabs>
        <w:tab w:val="center" w:pos="4644"/>
        <w:tab w:val="left" w:pos="5052"/>
      </w:tabs>
      <w:spacing w:line="200" w:lineRule="exac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12436DCD" w14:textId="77777777" w:rsidR="00E30D90" w:rsidRDefault="00E30D90">
      <w:r>
        <w:separator/>
      </w:r>
    </w:p>
  </w:footnote>
  <w:footnote w:type="continuationSeparator" w:id="0">
    <w:p w14:paraId="603C6DAD" w14:textId="77777777" w:rsidR="00E30D90" w:rsidRDefault="00E30D9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F4A6B3" w14:textId="77777777" w:rsidR="0003176A" w:rsidRDefault="0003176A">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68D9C6" w14:textId="77777777" w:rsidR="0003176A" w:rsidRPr="00022FE1" w:rsidRDefault="0003176A" w:rsidP="0003176A">
    <w:bookmarkStart w:id="2" w:name="_Hlk1733566"/>
    <w:bookmarkStart w:id="3" w:name="_Hlk40773057"/>
    <w:r w:rsidRPr="00022FE1">
      <w:t>CERTIFIED TRANSLATION</w:t>
    </w:r>
    <w:bookmarkStart w:id="4" w:name="_Hlk8381730"/>
    <w:bookmarkStart w:id="5" w:name="_Hlk506278550"/>
    <w:bookmarkStart w:id="6" w:name="_Hlk24730890"/>
    <w:bookmarkEnd w:id="2"/>
    <w:bookmarkEnd w:id="4"/>
    <w:bookmarkEnd w:id="5"/>
    <w:bookmarkEnd w:id="6"/>
  </w:p>
  <w:bookmarkEnd w:id="3"/>
  <w:p w14:paraId="2EDB69D1" w14:textId="77777777" w:rsidR="0003176A" w:rsidRDefault="0003176A">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9A5088" w14:textId="77777777" w:rsidR="0003176A" w:rsidRDefault="0003176A">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4273680C"/>
    <w:multiLevelType w:val="multilevel"/>
    <w:tmpl w:val="B940599A"/>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66"/>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314E"/>
    <w:rsid w:val="00007700"/>
    <w:rsid w:val="0003176A"/>
    <w:rsid w:val="00062FC3"/>
    <w:rsid w:val="000C248C"/>
    <w:rsid w:val="0015670C"/>
    <w:rsid w:val="001B3E46"/>
    <w:rsid w:val="00206A0A"/>
    <w:rsid w:val="00206C6E"/>
    <w:rsid w:val="00230F92"/>
    <w:rsid w:val="00345D0E"/>
    <w:rsid w:val="003A482F"/>
    <w:rsid w:val="00445816"/>
    <w:rsid w:val="00447F8A"/>
    <w:rsid w:val="004E1D1B"/>
    <w:rsid w:val="00501D2F"/>
    <w:rsid w:val="005155D9"/>
    <w:rsid w:val="005429D6"/>
    <w:rsid w:val="0057524F"/>
    <w:rsid w:val="00603C95"/>
    <w:rsid w:val="00626AFA"/>
    <w:rsid w:val="006303EA"/>
    <w:rsid w:val="006723F4"/>
    <w:rsid w:val="006E617C"/>
    <w:rsid w:val="00785C95"/>
    <w:rsid w:val="00796F60"/>
    <w:rsid w:val="007C2260"/>
    <w:rsid w:val="00821A46"/>
    <w:rsid w:val="00824609"/>
    <w:rsid w:val="0084130E"/>
    <w:rsid w:val="008539F4"/>
    <w:rsid w:val="008B05B6"/>
    <w:rsid w:val="008D711A"/>
    <w:rsid w:val="00941CD5"/>
    <w:rsid w:val="00947A51"/>
    <w:rsid w:val="00992B62"/>
    <w:rsid w:val="009D0C5A"/>
    <w:rsid w:val="009E3626"/>
    <w:rsid w:val="00A2314E"/>
    <w:rsid w:val="00A416ED"/>
    <w:rsid w:val="00A61551"/>
    <w:rsid w:val="00A97012"/>
    <w:rsid w:val="00B0756C"/>
    <w:rsid w:val="00B303AB"/>
    <w:rsid w:val="00B30EA6"/>
    <w:rsid w:val="00B95BEE"/>
    <w:rsid w:val="00BE4C11"/>
    <w:rsid w:val="00C9552C"/>
    <w:rsid w:val="00D0654F"/>
    <w:rsid w:val="00D06A38"/>
    <w:rsid w:val="00D17862"/>
    <w:rsid w:val="00D3106C"/>
    <w:rsid w:val="00D36878"/>
    <w:rsid w:val="00D41D49"/>
    <w:rsid w:val="00D85877"/>
    <w:rsid w:val="00DA7F8E"/>
    <w:rsid w:val="00DB7BF5"/>
    <w:rsid w:val="00E130F3"/>
    <w:rsid w:val="00E17CCC"/>
    <w:rsid w:val="00E30D90"/>
    <w:rsid w:val="00E55823"/>
    <w:rsid w:val="00E64797"/>
    <w:rsid w:val="00F54976"/>
    <w:rsid w:val="00FD495E"/>
    <w:rsid w:val="00FF5A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6"/>
    <o:shapelayout v:ext="edit">
      <o:idmap v:ext="edit" data="2"/>
    </o:shapelayout>
  </w:shapeDefaults>
  <w:decimalSymbol w:val="."/>
  <w:listSeparator w:val=","/>
  <w14:docId w14:val="10397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table" w:styleId="TableGrid">
    <w:name w:val="Table Grid"/>
    <w:basedOn w:val="TableNormal"/>
    <w:uiPriority w:val="59"/>
    <w:unhideWhenUsed/>
    <w:rsid w:val="00D310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3176A"/>
    <w:pPr>
      <w:tabs>
        <w:tab w:val="center" w:pos="4680"/>
        <w:tab w:val="right" w:pos="9360"/>
      </w:tabs>
    </w:pPr>
  </w:style>
  <w:style w:type="character" w:customStyle="1" w:styleId="HeaderChar">
    <w:name w:val="Header Char"/>
    <w:basedOn w:val="DefaultParagraphFont"/>
    <w:link w:val="Header"/>
    <w:uiPriority w:val="99"/>
    <w:rsid w:val="0003176A"/>
  </w:style>
  <w:style w:type="paragraph" w:styleId="Footer">
    <w:name w:val="footer"/>
    <w:basedOn w:val="Normal"/>
    <w:link w:val="FooterChar"/>
    <w:unhideWhenUsed/>
    <w:rsid w:val="0003176A"/>
    <w:pPr>
      <w:tabs>
        <w:tab w:val="center" w:pos="4680"/>
        <w:tab w:val="right" w:pos="9360"/>
      </w:tabs>
    </w:pPr>
  </w:style>
  <w:style w:type="character" w:customStyle="1" w:styleId="FooterChar">
    <w:name w:val="Footer Char"/>
    <w:basedOn w:val="DefaultParagraphFont"/>
    <w:link w:val="Footer"/>
    <w:uiPriority w:val="99"/>
    <w:rsid w:val="0003176A"/>
  </w:style>
  <w:style w:type="paragraph" w:styleId="BalloonText">
    <w:name w:val="Balloon Text"/>
    <w:basedOn w:val="Normal"/>
    <w:link w:val="BalloonTextChar"/>
    <w:uiPriority w:val="99"/>
    <w:semiHidden/>
    <w:unhideWhenUsed/>
    <w:rsid w:val="00796F60"/>
    <w:rPr>
      <w:rFonts w:ascii="Lucida Grande" w:hAnsi="Lucida Grande"/>
      <w:sz w:val="18"/>
      <w:szCs w:val="18"/>
    </w:rPr>
  </w:style>
  <w:style w:type="character" w:customStyle="1" w:styleId="BalloonTextChar">
    <w:name w:val="Balloon Text Char"/>
    <w:basedOn w:val="DefaultParagraphFont"/>
    <w:link w:val="BalloonText"/>
    <w:uiPriority w:val="99"/>
    <w:semiHidden/>
    <w:rsid w:val="00796F60"/>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table" w:styleId="TableGrid">
    <w:name w:val="Table Grid"/>
    <w:basedOn w:val="TableNormal"/>
    <w:uiPriority w:val="59"/>
    <w:unhideWhenUsed/>
    <w:rsid w:val="00D310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3176A"/>
    <w:pPr>
      <w:tabs>
        <w:tab w:val="center" w:pos="4680"/>
        <w:tab w:val="right" w:pos="9360"/>
      </w:tabs>
    </w:pPr>
  </w:style>
  <w:style w:type="character" w:customStyle="1" w:styleId="HeaderChar">
    <w:name w:val="Header Char"/>
    <w:basedOn w:val="DefaultParagraphFont"/>
    <w:link w:val="Header"/>
    <w:uiPriority w:val="99"/>
    <w:rsid w:val="0003176A"/>
  </w:style>
  <w:style w:type="paragraph" w:styleId="Footer">
    <w:name w:val="footer"/>
    <w:basedOn w:val="Normal"/>
    <w:link w:val="FooterChar"/>
    <w:unhideWhenUsed/>
    <w:rsid w:val="0003176A"/>
    <w:pPr>
      <w:tabs>
        <w:tab w:val="center" w:pos="4680"/>
        <w:tab w:val="right" w:pos="9360"/>
      </w:tabs>
    </w:pPr>
  </w:style>
  <w:style w:type="character" w:customStyle="1" w:styleId="FooterChar">
    <w:name w:val="Footer Char"/>
    <w:basedOn w:val="DefaultParagraphFont"/>
    <w:link w:val="Footer"/>
    <w:uiPriority w:val="99"/>
    <w:rsid w:val="0003176A"/>
  </w:style>
  <w:style w:type="paragraph" w:styleId="BalloonText">
    <w:name w:val="Balloon Text"/>
    <w:basedOn w:val="Normal"/>
    <w:link w:val="BalloonTextChar"/>
    <w:uiPriority w:val="99"/>
    <w:semiHidden/>
    <w:unhideWhenUsed/>
    <w:rsid w:val="00796F60"/>
    <w:rPr>
      <w:rFonts w:ascii="Lucida Grande" w:hAnsi="Lucida Grande"/>
      <w:sz w:val="18"/>
      <w:szCs w:val="18"/>
    </w:rPr>
  </w:style>
  <w:style w:type="character" w:customStyle="1" w:styleId="BalloonTextChar">
    <w:name w:val="Balloon Text Char"/>
    <w:basedOn w:val="DefaultParagraphFont"/>
    <w:link w:val="BalloonText"/>
    <w:uiPriority w:val="99"/>
    <w:semiHidden/>
    <w:rsid w:val="00796F60"/>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8" Type="http://schemas.openxmlformats.org/officeDocument/2006/relationships/header" Target="header1.xml"/><Relationship Id="rId26" Type="http://schemas.openxmlformats.org/officeDocument/2006/relationships/customXml" Target="../customXml/item1.xml"/><Relationship Id="rId21" Type="http://schemas.openxmlformats.org/officeDocument/2006/relationships/oleObject" Target="embeddings/oleObject1.bin"/><Relationship Id="rId3" Type="http://schemas.microsoft.com/office/2007/relationships/stylesWithEffects" Target="stylesWithEffects.xml"/><Relationship Id="rId25" Type="http://schemas.openxmlformats.org/officeDocument/2006/relationships/theme" Target="theme/theme1.xml"/><Relationship Id="rId12" Type="http://schemas.openxmlformats.org/officeDocument/2006/relationships/header" Target="header3.xml"/><Relationship Id="rId17" Type="http://schemas.openxmlformats.org/officeDocument/2006/relationships/image" Target="media/image4.jpeg"/><Relationship Id="rId7" Type="http://schemas.openxmlformats.org/officeDocument/2006/relationships/endnotes" Target="endnotes.xml"/><Relationship Id="rId20" Type="http://schemas.openxmlformats.org/officeDocument/2006/relationships/image" Target="media/image7.png"/><Relationship Id="rId16" Type="http://schemas.openxmlformats.org/officeDocument/2006/relationships/footer" Target="footer4.xml"/><Relationship Id="rId2" Type="http://schemas.openxmlformats.org/officeDocument/2006/relationships/styles" Target="styles.xml"/><Relationship Id="rId24" Type="http://schemas.openxmlformats.org/officeDocument/2006/relationships/fontTable" Target="fontTable.xml"/><Relationship Id="rId1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9.png"/><Relationship Id="rId15" Type="http://schemas.openxmlformats.org/officeDocument/2006/relationships/image" Target="media/image3.jpeg"/><Relationship Id="rId5" Type="http://schemas.openxmlformats.org/officeDocument/2006/relationships/webSettings" Target="webSettings.xml"/><Relationship Id="rId28" Type="http://schemas.openxmlformats.org/officeDocument/2006/relationships/customXml" Target="../customXml/item3.xml"/><Relationship Id="rId10" Type="http://schemas.openxmlformats.org/officeDocument/2006/relationships/footer" Target="footer1.xml"/><Relationship Id="rId19" Type="http://schemas.openxmlformats.org/officeDocument/2006/relationships/image" Target="media/image6.jpeg"/><Relationship Id="rId9" Type="http://schemas.openxmlformats.org/officeDocument/2006/relationships/header" Target="header2.xml"/><Relationship Id="rId22" Type="http://schemas.openxmlformats.org/officeDocument/2006/relationships/image" Target="media/image8.png"/><Relationship Id="rId14" Type="http://schemas.openxmlformats.org/officeDocument/2006/relationships/image" Target="media/image2.png"/><Relationship Id="rId4" Type="http://schemas.openxmlformats.org/officeDocument/2006/relationships/settings" Target="settings.xml"/><Relationship Id="rId27" Type="http://schemas.openxmlformats.org/officeDocument/2006/relationships/customXml" Target="../customXml/item2.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457F097DCA7A4F90B25AA90569F851" ma:contentTypeVersion="2" ma:contentTypeDescription="Create a new document." ma:contentTypeScope="" ma:versionID="262f7f34a9f3a927b3a5cea74c432304">
  <xsd:schema xmlns:xsd="http://www.w3.org/2001/XMLSchema" xmlns:xs="http://www.w3.org/2001/XMLSchema" xmlns:p="http://schemas.microsoft.com/office/2006/metadata/properties" xmlns:ns2="a2b13a81-8a72-4c15-a37e-8f85e847323c" targetNamespace="http://schemas.microsoft.com/office/2006/metadata/properties" ma:root="true" ma:fieldsID="5ca14ac7f79c8c488bc04c1438891876" ns2:_="">
    <xsd:import namespace="a2b13a81-8a72-4c15-a37e-8f85e847323c"/>
    <xsd:element name="properties">
      <xsd:complexType>
        <xsd:sequence>
          <xsd:element name="documentManagement">
            <xsd:complexType>
              <xsd:all>
                <xsd:element ref="ns2:EnlaceWebflow" minOccurs="0"/>
                <xsd:element ref="ns2:Numeric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b13a81-8a72-4c15-a37e-8f85e847323c" elementFormDefault="qualified">
    <xsd:import namespace="http://schemas.microsoft.com/office/2006/documentManagement/types"/>
    <xsd:import namespace="http://schemas.microsoft.com/office/infopath/2007/PartnerControls"/>
    <xsd:element name="EnlaceWebflow" ma:index="8" nillable="true" ma:displayName="EnlaceWebflow" ma:format="Hyperlink" ma:internalName="EnlaceWebflow">
      <xsd:complexType>
        <xsd:complexContent>
          <xsd:extension base="dms:URL">
            <xsd:sequence>
              <xsd:element name="Url" type="dms:ValidUrl" minOccurs="0" nillable="true"/>
              <xsd:element name="Description" type="xsd:string" nillable="true"/>
            </xsd:sequence>
          </xsd:extension>
        </xsd:complexContent>
      </xsd:complexType>
    </xsd:element>
    <xsd:element name="NumericOrder" ma:index="9" nillable="true" ma:displayName="NumericOrder" ma:format="Dropdown" ma:internalName="NumericOrder" ma:percentage="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umericOrder xmlns="a2b13a81-8a72-4c15-a37e-8f85e847323c" xsi:nil="true"/>
    <EnlaceWebflow xmlns="a2b13a81-8a72-4c15-a37e-8f85e847323c">
      <Url xsi:nil="true"/>
      <Description xsi:nil="true"/>
    </EnlaceWebflow>
  </documentManagement>
</p:properties>
</file>

<file path=customXml/itemProps1.xml><?xml version="1.0" encoding="utf-8"?>
<ds:datastoreItem xmlns:ds="http://schemas.openxmlformats.org/officeDocument/2006/customXml" ds:itemID="{9C7E429C-190E-4F5D-8F29-4D993F10FE7C}"/>
</file>

<file path=customXml/itemProps2.xml><?xml version="1.0" encoding="utf-8"?>
<ds:datastoreItem xmlns:ds="http://schemas.openxmlformats.org/officeDocument/2006/customXml" ds:itemID="{4141454E-6671-4ECC-8B5D-7D40F89B240F}"/>
</file>

<file path=customXml/itemProps3.xml><?xml version="1.0" encoding="utf-8"?>
<ds:datastoreItem xmlns:ds="http://schemas.openxmlformats.org/officeDocument/2006/customXml" ds:itemID="{14AB6BA0-0779-4C03-8C87-9B22D41BF557}"/>
</file>

<file path=docProps/app.xml><?xml version="1.0" encoding="utf-8"?>
<Properties xmlns="http://schemas.openxmlformats.org/officeDocument/2006/extended-properties" xmlns:vt="http://schemas.openxmlformats.org/officeDocument/2006/docPropsVTypes">
  <Template>Normal.dotm</Template>
  <TotalTime>1</TotalTime>
  <Pages>5</Pages>
  <Words>1707</Words>
  <Characters>9736</Characters>
  <Application>Microsoft Macintosh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Rita</dc:creator>
  <cp:lastModifiedBy>Lourdes Hernandez</cp:lastModifiedBy>
  <cp:revision>2</cp:revision>
  <dcterms:created xsi:type="dcterms:W3CDTF">2022-01-10T11:40:00Z</dcterms:created>
  <dcterms:modified xsi:type="dcterms:W3CDTF">2022-01-10T11:40:00Z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0x010100A6457F097DCA7A4F90B25AA90569F851</vt:lpwstr>
  </property>
</Properties>
</file>