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5081" w:rsidRPr="00842C5C" w:rsidRDefault="00B45081" w:rsidP="00B45081">
      <w:pPr>
        <w:spacing w:after="0"/>
        <w:ind w:left="0"/>
        <w:jc w:val="center"/>
        <w:outlineLvl w:val="1"/>
        <w:rPr>
          <w:rFonts w:eastAsia="Times New Roman"/>
          <w:b/>
        </w:rPr>
      </w:pPr>
      <w:bookmarkStart w:id="0" w:name="_Toc53728112"/>
      <w:bookmarkStart w:id="1" w:name="_Toc55415012"/>
      <w:bookmarkStart w:id="2" w:name="_Toc55573933"/>
      <w:r w:rsidRPr="00842C5C">
        <w:rPr>
          <w:rFonts w:eastAsia="Times New Roman"/>
          <w:b/>
        </w:rPr>
        <w:t xml:space="preserve">CRITERIOS DE ELEGIBILIDAD PARA PARTICIPACION DEL SERVICIO </w:t>
      </w:r>
      <w:r>
        <w:rPr>
          <w:rFonts w:eastAsia="Times New Roman"/>
          <w:b/>
        </w:rPr>
        <w:t>(F</w:t>
      </w:r>
      <w:r w:rsidRPr="00842C5C">
        <w:rPr>
          <w:rFonts w:eastAsia="Times New Roman"/>
          <w:b/>
        </w:rPr>
        <w:t>ORMULARIO DV</w:t>
      </w:r>
      <w:r>
        <w:rPr>
          <w:rFonts w:eastAsia="Times New Roman"/>
          <w:b/>
        </w:rPr>
        <w:t>-CV</w:t>
      </w:r>
      <w:r w:rsidRPr="00842C5C">
        <w:rPr>
          <w:rFonts w:eastAsia="Times New Roman"/>
          <w:b/>
        </w:rPr>
        <w:t>-AH-003</w:t>
      </w:r>
      <w:bookmarkEnd w:id="0"/>
      <w:bookmarkEnd w:id="1"/>
      <w:r>
        <w:rPr>
          <w:rFonts w:eastAsia="Times New Roman"/>
          <w:b/>
        </w:rPr>
        <w:t>)</w:t>
      </w:r>
      <w:bookmarkEnd w:id="2"/>
    </w:p>
    <w:p w:rsidR="00B45081" w:rsidRPr="00842C5C" w:rsidRDefault="00B45081" w:rsidP="00B45081">
      <w:pPr>
        <w:spacing w:after="0" w:line="276" w:lineRule="auto"/>
        <w:ind w:left="0"/>
        <w:jc w:val="center"/>
        <w:rPr>
          <w:rFonts w:eastAsia="Times New Roman"/>
          <w:b/>
        </w:rPr>
      </w:pPr>
      <w:r>
        <w:rPr>
          <w:rFonts w:eastAsia="Times New Roman"/>
          <w:b/>
        </w:rPr>
        <w:t xml:space="preserve">PROGRAMA DE SERVICIO AUXILIARES EN </w:t>
      </w:r>
      <w:r w:rsidRPr="00842C5C">
        <w:rPr>
          <w:rFonts w:eastAsia="Times New Roman"/>
          <w:b/>
        </w:rPr>
        <w:t>EL HOGAR</w:t>
      </w:r>
      <w:r>
        <w:rPr>
          <w:rFonts w:eastAsia="Times New Roman"/>
          <w:b/>
        </w:rPr>
        <w:t xml:space="preserve"> COVID-19</w:t>
      </w:r>
    </w:p>
    <w:p w:rsidR="00B45081" w:rsidRPr="00842C5C" w:rsidRDefault="00B45081" w:rsidP="00B45081">
      <w:pPr>
        <w:spacing w:after="0" w:line="276" w:lineRule="auto"/>
        <w:ind w:left="0"/>
        <w:rPr>
          <w:rFonts w:eastAsia="Times New Roman"/>
          <w:b/>
        </w:rPr>
      </w:pPr>
    </w:p>
    <w:p w:rsidR="00B45081" w:rsidRPr="00842C5C" w:rsidRDefault="00B45081" w:rsidP="00B45081">
      <w:pPr>
        <w:numPr>
          <w:ilvl w:val="0"/>
          <w:numId w:val="1"/>
        </w:numPr>
        <w:spacing w:after="0" w:line="276" w:lineRule="auto"/>
        <w:ind w:left="360" w:hanging="360"/>
        <w:rPr>
          <w:rFonts w:eastAsia="Times New Roman"/>
          <w:b/>
        </w:rPr>
      </w:pPr>
      <w:r w:rsidRPr="00842C5C">
        <w:rPr>
          <w:rFonts w:eastAsia="Times New Roman"/>
          <w:b/>
        </w:rPr>
        <w:t xml:space="preserve">Persona de Ingresos Bajos o Moderados (Deberá Utilizar los límites de ingresos establecidos por HUD para el año fiscal 2019. Deben acceder a la dirección </w:t>
      </w:r>
      <w:r w:rsidRPr="00536FC0">
        <w:rPr>
          <w:rFonts w:eastAsia="Times New Roman"/>
          <w:b/>
        </w:rPr>
        <w:t xml:space="preserve">electrónica FY 2019 </w:t>
      </w:r>
      <w:proofErr w:type="spellStart"/>
      <w:r w:rsidRPr="00536FC0">
        <w:rPr>
          <w:rFonts w:eastAsia="Times New Roman"/>
          <w:b/>
        </w:rPr>
        <w:t>Income</w:t>
      </w:r>
      <w:proofErr w:type="spellEnd"/>
      <w:r w:rsidRPr="00536FC0">
        <w:rPr>
          <w:rFonts w:eastAsia="Times New Roman"/>
          <w:b/>
        </w:rPr>
        <w:t xml:space="preserve"> </w:t>
      </w:r>
      <w:proofErr w:type="spellStart"/>
      <w:r w:rsidRPr="00536FC0">
        <w:rPr>
          <w:rFonts w:eastAsia="Times New Roman"/>
          <w:b/>
        </w:rPr>
        <w:t>Limits</w:t>
      </w:r>
      <w:proofErr w:type="spellEnd"/>
      <w:r w:rsidRPr="00842C5C">
        <w:rPr>
          <w:rFonts w:eastAsia="Times New Roman"/>
          <w:b/>
        </w:rPr>
        <w:t>)</w:t>
      </w:r>
    </w:p>
    <w:p w:rsidR="00B45081" w:rsidRPr="00842C5C" w:rsidRDefault="00B45081" w:rsidP="00B45081">
      <w:pPr>
        <w:spacing w:after="0" w:line="276" w:lineRule="auto"/>
        <w:ind w:left="360" w:hanging="360"/>
        <w:rPr>
          <w:rFonts w:eastAsia="Times New Roman"/>
        </w:rPr>
      </w:pPr>
    </w:p>
    <w:p w:rsidR="00B45081" w:rsidRPr="00842C5C" w:rsidRDefault="00B45081" w:rsidP="00B45081">
      <w:pPr>
        <w:spacing w:after="0" w:line="276" w:lineRule="auto"/>
        <w:ind w:left="720" w:hanging="360"/>
        <w:rPr>
          <w:rFonts w:eastAsia="Times New Roman"/>
        </w:rPr>
      </w:pPr>
      <w:r w:rsidRPr="00842C5C">
        <w:rPr>
          <w:rFonts w:eastAsia="Times New Roman"/>
        </w:rPr>
        <w:t>1.</w:t>
      </w:r>
      <w:r w:rsidRPr="00842C5C">
        <w:rPr>
          <w:rFonts w:eastAsia="Times New Roman"/>
        </w:rPr>
        <w:tab/>
        <w:t>Ingreso mensual familiar</w:t>
      </w:r>
      <w:r w:rsidRPr="00842C5C">
        <w:rPr>
          <w:rFonts w:eastAsia="Times New Roman"/>
        </w:rPr>
        <w:tab/>
      </w:r>
      <w:r w:rsidRPr="00842C5C">
        <w:rPr>
          <w:rFonts w:eastAsia="Times New Roman"/>
        </w:rPr>
        <w:tab/>
        <w:t>$___________________</w:t>
      </w:r>
    </w:p>
    <w:p w:rsidR="00B45081" w:rsidRPr="00842C5C" w:rsidRDefault="00B45081" w:rsidP="00B45081">
      <w:pPr>
        <w:spacing w:after="0" w:line="276" w:lineRule="auto"/>
        <w:ind w:left="0" w:hanging="360"/>
        <w:rPr>
          <w:rFonts w:eastAsia="Times New Roman"/>
        </w:rPr>
      </w:pPr>
    </w:p>
    <w:p w:rsidR="00B45081" w:rsidRPr="00842C5C" w:rsidRDefault="00B45081" w:rsidP="00B45081">
      <w:pPr>
        <w:numPr>
          <w:ilvl w:val="0"/>
          <w:numId w:val="1"/>
        </w:numPr>
        <w:spacing w:after="0" w:line="276" w:lineRule="auto"/>
        <w:ind w:left="360" w:hanging="360"/>
        <w:rPr>
          <w:rFonts w:eastAsia="Times New Roman"/>
          <w:b/>
        </w:rPr>
      </w:pPr>
      <w:r w:rsidRPr="00842C5C">
        <w:rPr>
          <w:rFonts w:eastAsia="Times New Roman"/>
          <w:b/>
        </w:rPr>
        <w:t>Detalle de la condición</w:t>
      </w:r>
    </w:p>
    <w:p w:rsidR="00B45081" w:rsidRPr="00842C5C" w:rsidRDefault="00B45081" w:rsidP="00B45081">
      <w:pPr>
        <w:spacing w:after="0" w:line="276" w:lineRule="auto"/>
        <w:ind w:left="0" w:hanging="360"/>
        <w:rPr>
          <w:rFonts w:eastAsia="Times New Roman"/>
          <w:b/>
        </w:rPr>
      </w:pPr>
    </w:p>
    <w:p w:rsidR="00B45081" w:rsidRPr="00842C5C" w:rsidRDefault="00B45081" w:rsidP="00B45081">
      <w:pPr>
        <w:numPr>
          <w:ilvl w:val="0"/>
          <w:numId w:val="2"/>
        </w:numPr>
        <w:spacing w:after="0" w:line="276" w:lineRule="auto"/>
        <w:ind w:left="720"/>
        <w:rPr>
          <w:rFonts w:eastAsia="Times New Roman"/>
        </w:rPr>
      </w:pPr>
      <w:r w:rsidRPr="00842C5C">
        <w:rPr>
          <w:rFonts w:eastAsia="Times New Roman"/>
        </w:rPr>
        <w:t>Descripción del impedimento o condición:</w:t>
      </w:r>
    </w:p>
    <w:sdt>
      <w:sdtPr>
        <w:rPr>
          <w:rFonts w:eastAsia="Times New Roman"/>
        </w:rPr>
        <w:id w:val="-174196791"/>
        <w:placeholder>
          <w:docPart w:val="A9EA29A5154E4E8798D5F21985CCA42D"/>
        </w:placeholder>
        <w:showingPlcHdr/>
      </w:sdtPr>
      <w:sdtEndPr/>
      <w:sdtContent>
        <w:p w:rsidR="00B45081" w:rsidRPr="00BE2E5A" w:rsidRDefault="00B45081" w:rsidP="00B45081">
          <w:pPr>
            <w:spacing w:after="0" w:line="276" w:lineRule="auto"/>
            <w:ind w:left="720"/>
            <w:rPr>
              <w:rFonts w:eastAsia="Times New Roman"/>
              <w:lang w:val="en-US"/>
            </w:rPr>
          </w:pPr>
          <w:r w:rsidRPr="00BE2E5A">
            <w:rPr>
              <w:rStyle w:val="PlaceholderText"/>
              <w:u w:val="single"/>
              <w:lang w:val="en-US"/>
            </w:rPr>
            <w:t>Click or tap here to enter text.</w:t>
          </w:r>
        </w:p>
      </w:sdtContent>
    </w:sdt>
    <w:p w:rsidR="00B45081" w:rsidRPr="00605C5F" w:rsidRDefault="00B45081" w:rsidP="00B45081">
      <w:pPr>
        <w:spacing w:after="0" w:line="276" w:lineRule="auto"/>
        <w:ind w:left="720"/>
        <w:rPr>
          <w:rFonts w:eastAsia="Times New Roman"/>
          <w:lang w:val="en-US"/>
        </w:rPr>
      </w:pPr>
    </w:p>
    <w:p w:rsidR="00B45081" w:rsidRPr="00842C5C" w:rsidRDefault="00B45081" w:rsidP="00B45081">
      <w:pPr>
        <w:numPr>
          <w:ilvl w:val="0"/>
          <w:numId w:val="2"/>
        </w:numPr>
        <w:spacing w:after="0" w:line="276" w:lineRule="auto"/>
        <w:ind w:left="720"/>
        <w:rPr>
          <w:rFonts w:eastAsia="Times New Roman"/>
        </w:rPr>
      </w:pPr>
      <w:r w:rsidRPr="00842C5C">
        <w:rPr>
          <w:rFonts w:eastAsia="Times New Roman"/>
        </w:rPr>
        <w:t>Necesidad que le da prioridad al caso:</w:t>
      </w:r>
    </w:p>
    <w:sdt>
      <w:sdtPr>
        <w:rPr>
          <w:rFonts w:eastAsia="Times New Roman"/>
        </w:rPr>
        <w:id w:val="-1580588562"/>
        <w:placeholder>
          <w:docPart w:val="91F72C4AD42946DFB6F2ADB5AB8273DC"/>
        </w:placeholder>
        <w:showingPlcHdr/>
      </w:sdtPr>
      <w:sdtEndPr/>
      <w:sdtContent>
        <w:p w:rsidR="00B45081" w:rsidRPr="00605C5F" w:rsidRDefault="00B45081" w:rsidP="00B45081">
          <w:pPr>
            <w:spacing w:after="0" w:line="276" w:lineRule="auto"/>
            <w:ind w:left="720"/>
            <w:rPr>
              <w:rFonts w:eastAsia="Times New Roman"/>
              <w:lang w:val="en-US"/>
            </w:rPr>
          </w:pPr>
          <w:r w:rsidRPr="00BE2E5A">
            <w:rPr>
              <w:rStyle w:val="PlaceholderText"/>
              <w:u w:val="single"/>
              <w:lang w:val="en-US"/>
            </w:rPr>
            <w:t>Click or tap here to enter text.</w:t>
          </w:r>
        </w:p>
      </w:sdtContent>
    </w:sdt>
    <w:p w:rsidR="00B45081" w:rsidRPr="00605C5F" w:rsidRDefault="00B45081" w:rsidP="00B45081">
      <w:pPr>
        <w:spacing w:after="0" w:line="276" w:lineRule="auto"/>
        <w:ind w:left="720"/>
        <w:rPr>
          <w:rFonts w:eastAsia="Times New Roman"/>
          <w:lang w:val="en-US"/>
        </w:rPr>
      </w:pPr>
    </w:p>
    <w:p w:rsidR="00B45081" w:rsidRDefault="00B45081" w:rsidP="00B45081">
      <w:pPr>
        <w:numPr>
          <w:ilvl w:val="0"/>
          <w:numId w:val="2"/>
        </w:numPr>
        <w:spacing w:after="0" w:line="276" w:lineRule="auto"/>
        <w:ind w:left="720"/>
        <w:rPr>
          <w:rFonts w:eastAsia="Times New Roman"/>
        </w:rPr>
      </w:pPr>
      <w:r w:rsidRPr="00842C5C">
        <w:rPr>
          <w:rFonts w:eastAsia="Times New Roman"/>
        </w:rPr>
        <w:t>Información Médica:</w:t>
      </w:r>
    </w:p>
    <w:sdt>
      <w:sdtPr>
        <w:rPr>
          <w:rFonts w:eastAsia="Times New Roman"/>
        </w:rPr>
        <w:id w:val="2053265362"/>
        <w:placeholder>
          <w:docPart w:val="E4CCE1C7F5014B71B0459F0A2256A7E9"/>
        </w:placeholder>
        <w:showingPlcHdr/>
      </w:sdtPr>
      <w:sdtEndPr/>
      <w:sdtContent>
        <w:p w:rsidR="00B45081" w:rsidRPr="00605C5F" w:rsidRDefault="00B45081" w:rsidP="00B45081">
          <w:pPr>
            <w:spacing w:after="0" w:line="276" w:lineRule="auto"/>
            <w:ind w:left="720"/>
            <w:rPr>
              <w:rFonts w:eastAsia="Times New Roman"/>
              <w:lang w:val="en-US"/>
            </w:rPr>
          </w:pPr>
          <w:r w:rsidRPr="00BE2E5A">
            <w:rPr>
              <w:rStyle w:val="PlaceholderText"/>
              <w:u w:val="single"/>
              <w:lang w:val="en-US"/>
            </w:rPr>
            <w:t>Click or tap here to enter text.</w:t>
          </w:r>
        </w:p>
      </w:sdtContent>
    </w:sdt>
    <w:p w:rsidR="00B45081" w:rsidRPr="00605C5F" w:rsidRDefault="00B45081" w:rsidP="00B45081">
      <w:pPr>
        <w:spacing w:after="0" w:line="276" w:lineRule="auto"/>
        <w:ind w:left="720"/>
        <w:rPr>
          <w:rFonts w:eastAsia="Times New Roman"/>
          <w:lang w:val="en-US"/>
        </w:rPr>
      </w:pPr>
    </w:p>
    <w:p w:rsidR="00B45081" w:rsidRPr="00BE2E5A" w:rsidRDefault="00B45081" w:rsidP="00B45081">
      <w:pPr>
        <w:pStyle w:val="ListParagraph"/>
        <w:numPr>
          <w:ilvl w:val="0"/>
          <w:numId w:val="3"/>
        </w:numPr>
        <w:spacing w:after="0" w:line="276" w:lineRule="auto"/>
        <w:ind w:left="1080"/>
        <w:rPr>
          <w:rFonts w:eastAsia="Times New Roman"/>
          <w:lang w:val="en-US"/>
        </w:rPr>
      </w:pPr>
      <w:proofErr w:type="spellStart"/>
      <w:r w:rsidRPr="00BE2E5A">
        <w:rPr>
          <w:rFonts w:eastAsia="Times New Roman"/>
          <w:lang w:val="en-US"/>
        </w:rPr>
        <w:t>Médico</w:t>
      </w:r>
      <w:proofErr w:type="spellEnd"/>
      <w:r w:rsidRPr="00BE2E5A">
        <w:rPr>
          <w:rFonts w:eastAsia="Times New Roman"/>
          <w:lang w:val="en-US"/>
        </w:rPr>
        <w:t xml:space="preserve">: </w:t>
      </w:r>
      <w:sdt>
        <w:sdtPr>
          <w:rPr>
            <w:rFonts w:eastAsia="Times New Roman"/>
          </w:rPr>
          <w:id w:val="1477174548"/>
          <w:placeholder>
            <w:docPart w:val="198AB9DA22524BDCBA909756CEF86293"/>
          </w:placeholder>
          <w:showingPlcHdr/>
        </w:sdtPr>
        <w:sdtEndPr/>
        <w:sdtContent>
          <w:r w:rsidRPr="00BE2E5A">
            <w:rPr>
              <w:rStyle w:val="PlaceholderText"/>
              <w:u w:val="single"/>
              <w:lang w:val="en-US"/>
            </w:rPr>
            <w:t>Click or tap here to enter text.</w:t>
          </w:r>
        </w:sdtContent>
      </w:sdt>
    </w:p>
    <w:p w:rsidR="00B45081" w:rsidRPr="00BE2E5A" w:rsidRDefault="00B45081" w:rsidP="00B45081">
      <w:pPr>
        <w:pStyle w:val="ListParagraph"/>
        <w:numPr>
          <w:ilvl w:val="0"/>
          <w:numId w:val="3"/>
        </w:numPr>
        <w:spacing w:after="0" w:line="276" w:lineRule="auto"/>
        <w:ind w:left="1080"/>
        <w:rPr>
          <w:rFonts w:eastAsia="Times New Roman"/>
          <w:lang w:val="en-US"/>
        </w:rPr>
      </w:pPr>
      <w:proofErr w:type="spellStart"/>
      <w:r w:rsidRPr="00BE2E5A">
        <w:rPr>
          <w:rFonts w:eastAsia="Times New Roman"/>
          <w:lang w:val="en-US"/>
        </w:rPr>
        <w:t>Dirección</w:t>
      </w:r>
      <w:proofErr w:type="spellEnd"/>
      <w:r w:rsidRPr="00BE2E5A">
        <w:rPr>
          <w:rFonts w:eastAsia="Times New Roman"/>
          <w:lang w:val="en-US"/>
        </w:rPr>
        <w:t xml:space="preserve">: </w:t>
      </w:r>
      <w:sdt>
        <w:sdtPr>
          <w:rPr>
            <w:rFonts w:eastAsia="Times New Roman"/>
          </w:rPr>
          <w:id w:val="40181967"/>
          <w:placeholder>
            <w:docPart w:val="0AE84517E72048B897F2E955469924FE"/>
          </w:placeholder>
          <w:showingPlcHdr/>
        </w:sdtPr>
        <w:sdtEndPr/>
        <w:sdtContent>
          <w:r w:rsidRPr="00BE2E5A">
            <w:rPr>
              <w:rStyle w:val="PlaceholderText"/>
              <w:u w:val="single"/>
              <w:lang w:val="en-US"/>
            </w:rPr>
            <w:t>Click or tap here to enter text.</w:t>
          </w:r>
        </w:sdtContent>
      </w:sdt>
    </w:p>
    <w:p w:rsidR="00B45081" w:rsidRPr="00BE2E5A" w:rsidRDefault="00B45081" w:rsidP="00B45081">
      <w:pPr>
        <w:pStyle w:val="ListParagraph"/>
        <w:numPr>
          <w:ilvl w:val="0"/>
          <w:numId w:val="3"/>
        </w:numPr>
        <w:spacing w:after="0" w:line="276" w:lineRule="auto"/>
        <w:ind w:left="1080"/>
        <w:rPr>
          <w:rFonts w:eastAsia="Times New Roman"/>
          <w:lang w:val="en-US"/>
        </w:rPr>
      </w:pPr>
      <w:proofErr w:type="spellStart"/>
      <w:r w:rsidRPr="00BE2E5A">
        <w:rPr>
          <w:rFonts w:eastAsia="Times New Roman"/>
          <w:lang w:val="en-US"/>
        </w:rPr>
        <w:t>Recomendación</w:t>
      </w:r>
      <w:proofErr w:type="spellEnd"/>
      <w:r w:rsidRPr="00BE2E5A">
        <w:rPr>
          <w:rFonts w:eastAsia="Times New Roman"/>
          <w:lang w:val="en-US"/>
        </w:rPr>
        <w:t xml:space="preserve"> </w:t>
      </w:r>
      <w:proofErr w:type="spellStart"/>
      <w:r w:rsidRPr="00BE2E5A">
        <w:rPr>
          <w:rFonts w:eastAsia="Times New Roman"/>
          <w:lang w:val="en-US"/>
        </w:rPr>
        <w:t>Médica</w:t>
      </w:r>
      <w:proofErr w:type="spellEnd"/>
      <w:r w:rsidRPr="00BE2E5A">
        <w:rPr>
          <w:rFonts w:eastAsia="Times New Roman"/>
          <w:lang w:val="en-US"/>
        </w:rPr>
        <w:t xml:space="preserve">: </w:t>
      </w:r>
      <w:sdt>
        <w:sdtPr>
          <w:rPr>
            <w:rFonts w:eastAsia="Times New Roman"/>
          </w:rPr>
          <w:id w:val="1921904884"/>
          <w:placeholder>
            <w:docPart w:val="60F7ACD9F10E46FBBEF7376B11AD129B"/>
          </w:placeholder>
          <w:showingPlcHdr/>
        </w:sdtPr>
        <w:sdtEndPr/>
        <w:sdtContent>
          <w:r w:rsidRPr="00BE2E5A">
            <w:rPr>
              <w:rStyle w:val="PlaceholderText"/>
              <w:u w:val="single"/>
              <w:lang w:val="en-US"/>
            </w:rPr>
            <w:t>Click or tap here to enter text.</w:t>
          </w:r>
        </w:sdtContent>
      </w:sdt>
    </w:p>
    <w:p w:rsidR="00B45081" w:rsidRPr="00BE2E5A" w:rsidRDefault="00B45081" w:rsidP="00B45081">
      <w:pPr>
        <w:tabs>
          <w:tab w:val="left" w:pos="2160"/>
        </w:tabs>
        <w:spacing w:after="0" w:line="276" w:lineRule="auto"/>
        <w:ind w:left="0"/>
        <w:rPr>
          <w:rFonts w:eastAsia="Times New Roman"/>
          <w:lang w:val="en-US"/>
        </w:rPr>
      </w:pPr>
    </w:p>
    <w:p w:rsidR="00B45081" w:rsidRPr="00842C5C" w:rsidRDefault="00B45081" w:rsidP="00B45081">
      <w:pPr>
        <w:numPr>
          <w:ilvl w:val="0"/>
          <w:numId w:val="1"/>
        </w:numPr>
        <w:spacing w:after="0" w:line="276" w:lineRule="auto"/>
        <w:ind w:left="360"/>
        <w:rPr>
          <w:rFonts w:eastAsia="Times New Roman"/>
          <w:b/>
        </w:rPr>
      </w:pPr>
      <w:r w:rsidRPr="00842C5C">
        <w:rPr>
          <w:rFonts w:eastAsia="Times New Roman"/>
          <w:b/>
        </w:rPr>
        <w:t xml:space="preserve">Comentarios: </w:t>
      </w:r>
    </w:p>
    <w:p w:rsidR="00B45081" w:rsidRPr="00605C5F" w:rsidRDefault="004619CC" w:rsidP="00B45081">
      <w:pPr>
        <w:spacing w:after="0" w:line="276" w:lineRule="auto"/>
        <w:ind w:left="360"/>
        <w:rPr>
          <w:rFonts w:eastAsia="Times New Roman"/>
          <w:lang w:val="en-US"/>
        </w:rPr>
      </w:pPr>
      <w:sdt>
        <w:sdtPr>
          <w:rPr>
            <w:rFonts w:eastAsia="Times New Roman"/>
          </w:rPr>
          <w:id w:val="615180175"/>
          <w:placeholder>
            <w:docPart w:val="8ECF695F632B43C4AB6316FD46FC7968"/>
          </w:placeholder>
          <w:showingPlcHdr/>
        </w:sdtPr>
        <w:sdtEndPr/>
        <w:sdtContent>
          <w:r w:rsidR="00B45081" w:rsidRPr="00BE2E5A">
            <w:rPr>
              <w:rStyle w:val="PlaceholderText"/>
              <w:u w:val="single"/>
              <w:lang w:val="en-US"/>
            </w:rPr>
            <w:t>Click or tap here to enter text.</w:t>
          </w:r>
        </w:sdtContent>
      </w:sdt>
    </w:p>
    <w:tbl>
      <w:tblPr>
        <w:tblW w:w="9360" w:type="dxa"/>
        <w:tblLook w:val="04A0" w:firstRow="1" w:lastRow="0" w:firstColumn="1" w:lastColumn="0" w:noHBand="0" w:noVBand="1"/>
      </w:tblPr>
      <w:tblGrid>
        <w:gridCol w:w="5220"/>
        <w:gridCol w:w="630"/>
        <w:gridCol w:w="3510"/>
      </w:tblGrid>
      <w:tr w:rsidR="00B45081" w:rsidRPr="008555A1" w:rsidTr="00325089">
        <w:trPr>
          <w:trHeight w:val="1125"/>
        </w:trPr>
        <w:tc>
          <w:tcPr>
            <w:tcW w:w="522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45081" w:rsidRPr="00605C5F" w:rsidRDefault="00B45081" w:rsidP="00325089">
            <w:pPr>
              <w:spacing w:after="0" w:line="276" w:lineRule="auto"/>
              <w:ind w:left="0" w:right="167"/>
              <w:rPr>
                <w:rFonts w:eastAsia="Times New Roman" w:cs="Calibri"/>
                <w:lang w:val="en-US"/>
              </w:rPr>
            </w:pPr>
          </w:p>
        </w:tc>
        <w:tc>
          <w:tcPr>
            <w:tcW w:w="630" w:type="dxa"/>
            <w:shd w:val="clear" w:color="auto" w:fill="auto"/>
            <w:vAlign w:val="bottom"/>
          </w:tcPr>
          <w:p w:rsidR="00B45081" w:rsidRPr="00605C5F" w:rsidRDefault="00B45081" w:rsidP="00325089">
            <w:pPr>
              <w:spacing w:after="0" w:line="276" w:lineRule="auto"/>
              <w:ind w:left="0"/>
              <w:rPr>
                <w:rFonts w:eastAsia="Times New Roman" w:cs="Calibri"/>
                <w:lang w:val="en-US"/>
              </w:rPr>
            </w:pPr>
          </w:p>
        </w:tc>
        <w:tc>
          <w:tcPr>
            <w:tcW w:w="351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45081" w:rsidRPr="00605C5F" w:rsidRDefault="00B45081" w:rsidP="00325089">
            <w:pPr>
              <w:spacing w:after="0" w:line="276" w:lineRule="auto"/>
              <w:ind w:left="0"/>
              <w:rPr>
                <w:rFonts w:eastAsia="Times New Roman" w:cs="Calibri"/>
                <w:lang w:val="en-US"/>
              </w:rPr>
            </w:pPr>
          </w:p>
        </w:tc>
      </w:tr>
      <w:tr w:rsidR="00B45081" w:rsidRPr="00842C5C" w:rsidTr="00325089">
        <w:trPr>
          <w:trHeight w:val="341"/>
        </w:trPr>
        <w:tc>
          <w:tcPr>
            <w:tcW w:w="5220" w:type="dxa"/>
            <w:tcBorders>
              <w:top w:val="single" w:sz="4" w:space="0" w:color="auto"/>
            </w:tcBorders>
            <w:shd w:val="clear" w:color="auto" w:fill="auto"/>
          </w:tcPr>
          <w:p w:rsidR="00B45081" w:rsidRPr="00842C5C" w:rsidRDefault="00B45081" w:rsidP="00325089">
            <w:pPr>
              <w:spacing w:after="0" w:line="240" w:lineRule="auto"/>
              <w:ind w:left="0"/>
              <w:jc w:val="center"/>
              <w:rPr>
                <w:rFonts w:eastAsia="Times New Roman" w:cs="Calibri"/>
                <w:b/>
              </w:rPr>
            </w:pPr>
            <w:r w:rsidRPr="00536FC0">
              <w:rPr>
                <w:rFonts w:eastAsia="Times New Roman" w:cs="Calibri"/>
                <w:b/>
                <w:sz w:val="22"/>
              </w:rPr>
              <w:t>Firma del Coordinador de Servicios</w:t>
            </w:r>
          </w:p>
        </w:tc>
        <w:tc>
          <w:tcPr>
            <w:tcW w:w="630" w:type="dxa"/>
            <w:shd w:val="clear" w:color="auto" w:fill="auto"/>
          </w:tcPr>
          <w:p w:rsidR="00B45081" w:rsidRPr="00842C5C" w:rsidRDefault="00B45081" w:rsidP="00325089">
            <w:pPr>
              <w:spacing w:after="0" w:line="276" w:lineRule="auto"/>
              <w:ind w:left="0"/>
              <w:rPr>
                <w:rFonts w:eastAsia="Times New Roman" w:cs="Calibri"/>
              </w:rPr>
            </w:pPr>
          </w:p>
        </w:tc>
        <w:tc>
          <w:tcPr>
            <w:tcW w:w="3510" w:type="dxa"/>
            <w:tcBorders>
              <w:top w:val="single" w:sz="4" w:space="0" w:color="auto"/>
            </w:tcBorders>
            <w:shd w:val="clear" w:color="auto" w:fill="auto"/>
          </w:tcPr>
          <w:p w:rsidR="00B45081" w:rsidRPr="00536FC0" w:rsidRDefault="00B45081" w:rsidP="00325089">
            <w:pPr>
              <w:spacing w:after="0" w:line="240" w:lineRule="auto"/>
              <w:ind w:left="0"/>
              <w:jc w:val="center"/>
              <w:rPr>
                <w:rFonts w:eastAsia="Times New Roman" w:cs="Calibri"/>
                <w:b/>
                <w:sz w:val="22"/>
              </w:rPr>
            </w:pPr>
            <w:r w:rsidRPr="00536FC0">
              <w:rPr>
                <w:rFonts w:eastAsia="Times New Roman" w:cs="Calibri"/>
                <w:b/>
                <w:sz w:val="22"/>
              </w:rPr>
              <w:t>Fecha</w:t>
            </w:r>
          </w:p>
        </w:tc>
      </w:tr>
    </w:tbl>
    <w:p w:rsidR="00C16A70" w:rsidRDefault="00C16A70"/>
    <w:sectPr w:rsidR="00C16A7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19CC" w:rsidRDefault="004619CC" w:rsidP="008555A1">
      <w:pPr>
        <w:spacing w:after="0" w:line="240" w:lineRule="auto"/>
      </w:pPr>
      <w:r>
        <w:separator/>
      </w:r>
    </w:p>
  </w:endnote>
  <w:endnote w:type="continuationSeparator" w:id="0">
    <w:p w:rsidR="004619CC" w:rsidRDefault="004619CC" w:rsidP="008555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55A1" w:rsidRDefault="008555A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55A1" w:rsidRDefault="008555A1">
    <w:pPr>
      <w:pStyle w:val="Footer"/>
    </w:pPr>
    <w:bookmarkStart w:id="3" w:name="_GoBack"/>
    <w:bookmarkEnd w:id="3"/>
    <w:r>
      <w:rPr>
        <w:noProof/>
        <w:lang w:val="en-US"/>
      </w:rPr>
      <w:drawing>
        <wp:anchor distT="0" distB="0" distL="114300" distR="114300" simplePos="0" relativeHeight="251659264" behindDoc="0" locked="0" layoutInCell="1" allowOverlap="1" wp14:anchorId="38AAFE5D" wp14:editId="12ED02AA">
          <wp:simplePos x="0" y="0"/>
          <wp:positionH relativeFrom="margin">
            <wp:align>left</wp:align>
          </wp:positionH>
          <wp:positionV relativeFrom="paragraph">
            <wp:posOffset>-19685</wp:posOffset>
          </wp:positionV>
          <wp:extent cx="1371600" cy="456565"/>
          <wp:effectExtent l="0" t="0" r="0" b="635"/>
          <wp:wrapNone/>
          <wp:docPr id="2" name="Picture 2" descr="Departamento de la Vivienda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Departamento de la Vivienda"/>
                  <pic:cNvPicPr/>
                </pic:nvPicPr>
                <pic:blipFill>
                  <a:blip r:embed="rId1" cstate="print">
                    <a:extLst>
                      <a:ext uri="{BEBA8EAE-BF5A-486C-A8C5-ECC9F3942E4B}">
                        <a14:imgProps xmlns:a14="http://schemas.microsoft.com/office/drawing/2010/main">
                          <a14:imgLayer r:embed="rId2">
                            <a14:imgEffect>
                              <a14:saturation sat="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1600" cy="4565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55A1" w:rsidRDefault="008555A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19CC" w:rsidRDefault="004619CC" w:rsidP="008555A1">
      <w:pPr>
        <w:spacing w:after="0" w:line="240" w:lineRule="auto"/>
      </w:pPr>
      <w:r>
        <w:separator/>
      </w:r>
    </w:p>
  </w:footnote>
  <w:footnote w:type="continuationSeparator" w:id="0">
    <w:p w:rsidR="004619CC" w:rsidRDefault="004619CC" w:rsidP="008555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55A1" w:rsidRDefault="008555A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55A1" w:rsidRDefault="008555A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55A1" w:rsidRDefault="008555A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0260C2"/>
    <w:multiLevelType w:val="hybridMultilevel"/>
    <w:tmpl w:val="72B05E92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F8A5245"/>
    <w:multiLevelType w:val="hybridMultilevel"/>
    <w:tmpl w:val="C68C7ADE"/>
    <w:lvl w:ilvl="0" w:tplc="F4FE375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F44A633E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" w15:restartNumberingAfterBreak="0">
    <w:nsid w:val="416578F5"/>
    <w:multiLevelType w:val="hybridMultilevel"/>
    <w:tmpl w:val="9CBEA2A4"/>
    <w:lvl w:ilvl="0" w:tplc="8CE23F36">
      <w:start w:val="1"/>
      <w:numFmt w:val="upperLetter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CBA40944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B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5081"/>
    <w:rsid w:val="004619CC"/>
    <w:rsid w:val="008555A1"/>
    <w:rsid w:val="00B45081"/>
    <w:rsid w:val="00C16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E04E558-8BD8-4DD4-B449-CF302C4B9D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45081"/>
    <w:pPr>
      <w:spacing w:after="120" w:line="360" w:lineRule="auto"/>
      <w:ind w:left="144"/>
      <w:jc w:val="both"/>
    </w:pPr>
    <w:rPr>
      <w:rFonts w:ascii="Century Gothic" w:eastAsia="MS Mincho" w:hAnsi="Century Gothic" w:cs="Times New Roman"/>
      <w:sz w:val="24"/>
      <w:szCs w:val="24"/>
      <w:lang w:val="es-P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45081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B45081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8555A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555A1"/>
    <w:rPr>
      <w:rFonts w:ascii="Century Gothic" w:eastAsia="MS Mincho" w:hAnsi="Century Gothic" w:cs="Times New Roman"/>
      <w:sz w:val="24"/>
      <w:szCs w:val="24"/>
      <w:lang w:val="es-PR"/>
    </w:rPr>
  </w:style>
  <w:style w:type="paragraph" w:styleId="Footer">
    <w:name w:val="footer"/>
    <w:basedOn w:val="Normal"/>
    <w:link w:val="FooterChar"/>
    <w:uiPriority w:val="99"/>
    <w:unhideWhenUsed/>
    <w:rsid w:val="008555A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555A1"/>
    <w:rPr>
      <w:rFonts w:ascii="Century Gothic" w:eastAsia="MS Mincho" w:hAnsi="Century Gothic" w:cs="Times New Roman"/>
      <w:sz w:val="24"/>
      <w:szCs w:val="24"/>
      <w:lang w:val="es-P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glossaryDocument" Target="glossary/document.xml"/></Relationships>
</file>

<file path=word/_rels/footer2.xml.rels><?xml version="1.0" encoding="UTF-8" standalone="yes"?>
<Relationships xmlns="http://schemas.openxmlformats.org/package/2006/relationships"><Relationship Id="rId2" Type="http://schemas.microsoft.com/office/2007/relationships/hdphoto" Target="media/hdphoto1.wdp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A9EA29A5154E4E8798D5F21985CCA42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C46C739-5FB7-42C0-91A1-19D2BE6C2904}"/>
      </w:docPartPr>
      <w:docPartBody>
        <w:p w:rsidR="0076494E" w:rsidRDefault="009D1BB5" w:rsidP="009D1BB5">
          <w:pPr>
            <w:pStyle w:val="A9EA29A5154E4E8798D5F21985CCA42D"/>
          </w:pPr>
          <w:r w:rsidRPr="00A3542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91F72C4AD42946DFB6F2ADB5AB8273D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5F97BB4-9034-4418-B23A-7D680CC9C4B5}"/>
      </w:docPartPr>
      <w:docPartBody>
        <w:p w:rsidR="0076494E" w:rsidRDefault="009D1BB5" w:rsidP="009D1BB5">
          <w:pPr>
            <w:pStyle w:val="91F72C4AD42946DFB6F2ADB5AB8273DC"/>
          </w:pPr>
          <w:r w:rsidRPr="00A3542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E4CCE1C7F5014B71B0459F0A2256A7E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D07A527-1810-4057-805F-1C486CC62BE9}"/>
      </w:docPartPr>
      <w:docPartBody>
        <w:p w:rsidR="0076494E" w:rsidRDefault="009D1BB5" w:rsidP="009D1BB5">
          <w:pPr>
            <w:pStyle w:val="E4CCE1C7F5014B71B0459F0A2256A7E9"/>
          </w:pPr>
          <w:r w:rsidRPr="00A3542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198AB9DA22524BDCBA909756CEF8629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A8BA1BC-0092-4D91-8B4F-5A59B9B05CA3}"/>
      </w:docPartPr>
      <w:docPartBody>
        <w:p w:rsidR="0076494E" w:rsidRDefault="009D1BB5" w:rsidP="009D1BB5">
          <w:pPr>
            <w:pStyle w:val="198AB9DA22524BDCBA909756CEF86293"/>
          </w:pPr>
          <w:r w:rsidRPr="00A3542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0AE84517E72048B897F2E955469924F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0F889C4-7E0E-40F0-A64F-38B6D72A80B7}"/>
      </w:docPartPr>
      <w:docPartBody>
        <w:p w:rsidR="0076494E" w:rsidRDefault="009D1BB5" w:rsidP="009D1BB5">
          <w:pPr>
            <w:pStyle w:val="0AE84517E72048B897F2E955469924FE"/>
          </w:pPr>
          <w:r w:rsidRPr="00A3542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60F7ACD9F10E46FBBEF7376B11AD129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93A8B8-964F-45C3-8465-A533E2F0A633}"/>
      </w:docPartPr>
      <w:docPartBody>
        <w:p w:rsidR="0076494E" w:rsidRDefault="009D1BB5" w:rsidP="009D1BB5">
          <w:pPr>
            <w:pStyle w:val="60F7ACD9F10E46FBBEF7376B11AD129B"/>
          </w:pPr>
          <w:r w:rsidRPr="00A3542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8ECF695F632B43C4AB6316FD46FC796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E16C08F-9B45-4AAF-A929-3F4A7F33927B}"/>
      </w:docPartPr>
      <w:docPartBody>
        <w:p w:rsidR="0076494E" w:rsidRDefault="009D1BB5" w:rsidP="009D1BB5">
          <w:pPr>
            <w:pStyle w:val="8ECF695F632B43C4AB6316FD46FC7968"/>
          </w:pPr>
          <w:r w:rsidRPr="00A3542A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markup="0" w:comments="0" w:insDel="0" w:formatting="0"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1BB5"/>
    <w:rsid w:val="0076494E"/>
    <w:rsid w:val="009D1BB5"/>
    <w:rsid w:val="00D94469"/>
    <w:rsid w:val="00E43A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D1BB5"/>
    <w:rPr>
      <w:color w:val="808080"/>
    </w:rPr>
  </w:style>
  <w:style w:type="paragraph" w:customStyle="1" w:styleId="A9EA29A5154E4E8798D5F21985CCA42D">
    <w:name w:val="A9EA29A5154E4E8798D5F21985CCA42D"/>
    <w:rsid w:val="009D1BB5"/>
  </w:style>
  <w:style w:type="paragraph" w:customStyle="1" w:styleId="91F72C4AD42946DFB6F2ADB5AB8273DC">
    <w:name w:val="91F72C4AD42946DFB6F2ADB5AB8273DC"/>
    <w:rsid w:val="009D1BB5"/>
  </w:style>
  <w:style w:type="paragraph" w:customStyle="1" w:styleId="E4CCE1C7F5014B71B0459F0A2256A7E9">
    <w:name w:val="E4CCE1C7F5014B71B0459F0A2256A7E9"/>
    <w:rsid w:val="009D1BB5"/>
  </w:style>
  <w:style w:type="paragraph" w:customStyle="1" w:styleId="198AB9DA22524BDCBA909756CEF86293">
    <w:name w:val="198AB9DA22524BDCBA909756CEF86293"/>
    <w:rsid w:val="009D1BB5"/>
  </w:style>
  <w:style w:type="paragraph" w:customStyle="1" w:styleId="0AE84517E72048B897F2E955469924FE">
    <w:name w:val="0AE84517E72048B897F2E955469924FE"/>
    <w:rsid w:val="009D1BB5"/>
  </w:style>
  <w:style w:type="paragraph" w:customStyle="1" w:styleId="60F7ACD9F10E46FBBEF7376B11AD129B">
    <w:name w:val="60F7ACD9F10E46FBBEF7376B11AD129B"/>
    <w:rsid w:val="009D1BB5"/>
  </w:style>
  <w:style w:type="paragraph" w:customStyle="1" w:styleId="8ECF695F632B43C4AB6316FD46FC7968">
    <w:name w:val="8ECF695F632B43C4AB6316FD46FC7968"/>
    <w:rsid w:val="009D1BB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127</Words>
  <Characters>729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 R. Suarez Torres</dc:creator>
  <cp:keywords/>
  <dc:description/>
  <cp:lastModifiedBy>Angel R. Suarez Torres</cp:lastModifiedBy>
  <cp:revision>2</cp:revision>
  <dcterms:created xsi:type="dcterms:W3CDTF">2020-11-08T23:02:00Z</dcterms:created>
  <dcterms:modified xsi:type="dcterms:W3CDTF">2020-11-08T23:37:00Z</dcterms:modified>
</cp:coreProperties>
</file>