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EF0" w:rsidRPr="00563D94" w:rsidRDefault="000C5EF0" w:rsidP="000C5EF0">
      <w:pPr>
        <w:pStyle w:val="Heading3"/>
        <w:ind w:left="0"/>
        <w:jc w:val="center"/>
        <w:rPr>
          <w:lang w:val="es-PR"/>
        </w:rPr>
      </w:pPr>
      <w:bookmarkStart w:id="0" w:name="_Toc55573818"/>
      <w:r w:rsidRPr="00563D94">
        <w:rPr>
          <w:lang w:val="es-PR"/>
        </w:rPr>
        <w:t>HOJA DE DOCUMENTOS REQUERIDOS PARA PAGOS DE EMERGENCIA PARA ATENDER LAS NECESIDADES DE PERSONAS O FAMILIAS AFECTADAS DIRECTA O INDIRECTAMENTE POR EL CORONAVIRUS (FORMULARIO DV-CV-SP-003)</w:t>
      </w:r>
      <w:bookmarkEnd w:id="0"/>
    </w:p>
    <w:p w:rsidR="000C5EF0" w:rsidRPr="00563D94" w:rsidRDefault="000C5EF0" w:rsidP="000C5EF0">
      <w:pPr>
        <w:pStyle w:val="ListParagraph"/>
        <w:spacing w:after="0"/>
        <w:ind w:left="360" w:hanging="360"/>
        <w:jc w:val="left"/>
        <w:rPr>
          <w:rFonts w:eastAsia="Times New Roman" w:cs="Arial"/>
        </w:rPr>
      </w:pPr>
    </w:p>
    <w:p w:rsidR="000C5EF0" w:rsidRPr="00563D94" w:rsidRDefault="000503B2" w:rsidP="000C5EF0">
      <w:pPr>
        <w:pStyle w:val="ListParagraph"/>
        <w:spacing w:after="0" w:line="240" w:lineRule="auto"/>
        <w:ind w:left="360" w:hanging="360"/>
        <w:jc w:val="left"/>
        <w:rPr>
          <w:rFonts w:eastAsia="Times New Roman" w:cs="Arial"/>
          <w:sz w:val="22"/>
        </w:rPr>
      </w:pPr>
      <w:sdt>
        <w:sdtPr>
          <w:rPr>
            <w:rFonts w:eastAsia="Times New Roman" w:cs="Arial"/>
            <w:sz w:val="22"/>
          </w:rPr>
          <w:id w:val="17205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</w:rPr>
        <w:t xml:space="preserve"> Documentación de ingresos:</w:t>
      </w:r>
    </w:p>
    <w:p w:rsidR="000C5EF0" w:rsidRPr="00563D94" w:rsidRDefault="000503B2" w:rsidP="000C5EF0">
      <w:pPr>
        <w:spacing w:after="0" w:line="240" w:lineRule="auto"/>
        <w:ind w:left="990" w:hanging="27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-13294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Último informe de sueldo expedido por el patrono; o</w:t>
      </w:r>
    </w:p>
    <w:p w:rsidR="000C5EF0" w:rsidRPr="00563D94" w:rsidRDefault="000503B2" w:rsidP="000C5EF0">
      <w:pPr>
        <w:spacing w:after="0" w:line="240" w:lineRule="auto"/>
        <w:ind w:left="990" w:hanging="27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142172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Copia certificada de Planilla de Contribución sobre Ingresos; Copia del último cheque o giro recibido por el concepto de pensiones tales como: seguro social, retiro y veterano entre otros.</w:t>
      </w:r>
    </w:p>
    <w:p w:rsidR="000C5EF0" w:rsidRPr="00563D94" w:rsidRDefault="000503B2" w:rsidP="000C5EF0">
      <w:pPr>
        <w:pStyle w:val="ListParagraph"/>
        <w:spacing w:before="120" w:after="0" w:line="240" w:lineRule="auto"/>
        <w:ind w:left="360" w:hanging="360"/>
        <w:jc w:val="left"/>
        <w:rPr>
          <w:rFonts w:eastAsia="Times New Roman" w:cs="Arial"/>
          <w:sz w:val="22"/>
        </w:rPr>
      </w:pPr>
      <w:sdt>
        <w:sdtPr>
          <w:rPr>
            <w:rFonts w:eastAsia="Times New Roman" w:cs="Arial"/>
            <w:sz w:val="22"/>
          </w:rPr>
          <w:id w:val="-1162772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</w:rPr>
        <w:t xml:space="preserve"> Identificación</w:t>
      </w:r>
    </w:p>
    <w:p w:rsidR="000C5EF0" w:rsidRPr="00563D94" w:rsidRDefault="000503B2" w:rsidP="000C5EF0">
      <w:pPr>
        <w:spacing w:after="0" w:line="240" w:lineRule="auto"/>
        <w:ind w:left="72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1328874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Licencia de conducir; o</w:t>
      </w:r>
    </w:p>
    <w:p w:rsidR="000C5EF0" w:rsidRPr="00563D94" w:rsidRDefault="000503B2" w:rsidP="000C5EF0">
      <w:pPr>
        <w:spacing w:after="0" w:line="240" w:lineRule="auto"/>
        <w:ind w:left="72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31747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Tarjeta electoral; o</w:t>
      </w:r>
    </w:p>
    <w:p w:rsidR="000C5EF0" w:rsidRPr="00563D94" w:rsidRDefault="000503B2" w:rsidP="000C5EF0">
      <w:pPr>
        <w:spacing w:after="0" w:line="240" w:lineRule="auto"/>
        <w:ind w:left="72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1509944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Tarjeta de identificación del trabajo; o</w:t>
      </w:r>
    </w:p>
    <w:p w:rsidR="000C5EF0" w:rsidRPr="00563D94" w:rsidRDefault="000503B2" w:rsidP="000C5EF0">
      <w:pPr>
        <w:spacing w:after="0" w:line="240" w:lineRule="auto"/>
        <w:ind w:left="72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1276898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Pasaporte.</w:t>
      </w:r>
    </w:p>
    <w:p w:rsidR="000C5EF0" w:rsidRPr="00563D94" w:rsidRDefault="000503B2" w:rsidP="000C5EF0">
      <w:pPr>
        <w:pStyle w:val="ListParagraph"/>
        <w:spacing w:before="120" w:after="120" w:line="240" w:lineRule="auto"/>
        <w:ind w:left="270" w:hanging="270"/>
        <w:jc w:val="left"/>
        <w:rPr>
          <w:rFonts w:eastAsia="Times New Roman" w:cs="Arial"/>
          <w:sz w:val="22"/>
        </w:rPr>
      </w:pPr>
      <w:sdt>
        <w:sdtPr>
          <w:rPr>
            <w:rFonts w:eastAsia="Times New Roman" w:cs="Arial"/>
            <w:sz w:val="22"/>
          </w:rPr>
          <w:id w:val="-2110879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</w:rPr>
        <w:t xml:space="preserve"> Últimos cuatro números del seguro social (será verificado mediante la presentación de la tarjeta oficial expedida por la Oficina del Seguro Social Federal e inmediatamente se entregará al solicitante.  No se retendrá copia de la misma).</w:t>
      </w:r>
    </w:p>
    <w:p w:rsidR="000C5EF0" w:rsidRPr="00563D94" w:rsidRDefault="000503B2" w:rsidP="000C5EF0">
      <w:pPr>
        <w:pStyle w:val="ListParagraph"/>
        <w:spacing w:after="120" w:line="240" w:lineRule="auto"/>
        <w:ind w:left="270" w:hanging="270"/>
        <w:jc w:val="left"/>
        <w:rPr>
          <w:rFonts w:eastAsia="Times New Roman" w:cs="Arial"/>
          <w:sz w:val="22"/>
        </w:rPr>
      </w:pPr>
      <w:sdt>
        <w:sdtPr>
          <w:rPr>
            <w:rFonts w:eastAsia="Times New Roman" w:cs="Arial"/>
            <w:sz w:val="22"/>
          </w:rPr>
          <w:id w:val="-1999874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</w:rPr>
        <w:t xml:space="preserve"> Certificación del estado de salud o condición de incapacidad del beneficiario será verificado mediante el Formulario de HUD 90102 Certificación de Discapacidad y la presentación de certificado expedido por un médico autorizado, conforme a la Ley HIPPA.</w:t>
      </w:r>
    </w:p>
    <w:p w:rsidR="000C5EF0" w:rsidRPr="00563D94" w:rsidRDefault="000503B2" w:rsidP="000C5EF0">
      <w:pPr>
        <w:spacing w:line="240" w:lineRule="auto"/>
        <w:ind w:left="270" w:hanging="27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-1388262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Evidencia de haber sido afectado o sufrido un daño como consecuencia del COVID-19, que causó un atraso en el pago del concepto solicitado (ejemplo: carta de cesantía del empleo).</w:t>
      </w:r>
    </w:p>
    <w:p w:rsidR="000C5EF0" w:rsidRPr="00563D94" w:rsidRDefault="000503B2" w:rsidP="000C5EF0">
      <w:pPr>
        <w:spacing w:line="240" w:lineRule="auto"/>
        <w:ind w:left="270" w:hanging="270"/>
        <w:jc w:val="left"/>
        <w:rPr>
          <w:rFonts w:eastAsia="Times New Roman" w:cs="Arial"/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1076326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En el caso del pago de renta, hipoteca o utilidades, evidencia de que el concepto de pago solicitado estaba al día a febrero de 2020, por ejemplo:</w:t>
      </w:r>
    </w:p>
    <w:p w:rsidR="000C5EF0" w:rsidRPr="00563D94" w:rsidRDefault="000503B2" w:rsidP="000C5EF0">
      <w:pPr>
        <w:spacing w:line="240" w:lineRule="auto"/>
        <w:ind w:left="990" w:hanging="270"/>
        <w:rPr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-2016522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</w:t>
      </w:r>
      <w:r w:rsidR="000C5EF0" w:rsidRPr="00563D94">
        <w:rPr>
          <w:sz w:val="22"/>
          <w:szCs w:val="22"/>
        </w:rPr>
        <w:t>En el caso de la renta, certificación de deuda por parte del arrendador (véase formato ejemplo) y co</w:t>
      </w:r>
      <w:bookmarkStart w:id="1" w:name="_GoBack"/>
      <w:bookmarkEnd w:id="1"/>
      <w:r w:rsidR="000C5EF0" w:rsidRPr="00563D94">
        <w:rPr>
          <w:sz w:val="22"/>
          <w:szCs w:val="22"/>
        </w:rPr>
        <w:t>pia de contrato de alquiler.</w:t>
      </w:r>
    </w:p>
    <w:p w:rsidR="000C5EF0" w:rsidRPr="00563D94" w:rsidRDefault="000503B2" w:rsidP="000C5EF0">
      <w:pPr>
        <w:spacing w:line="240" w:lineRule="auto"/>
        <w:ind w:left="990" w:hanging="270"/>
        <w:rPr>
          <w:sz w:val="22"/>
          <w:szCs w:val="22"/>
        </w:rPr>
      </w:pPr>
      <w:sdt>
        <w:sdtPr>
          <w:rPr>
            <w:rFonts w:eastAsia="Times New Roman" w:cs="Arial"/>
            <w:sz w:val="22"/>
            <w:szCs w:val="22"/>
          </w:rPr>
          <w:id w:val="-1974902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  <w:szCs w:val="22"/>
        </w:rPr>
        <w:t xml:space="preserve"> </w:t>
      </w:r>
      <w:r w:rsidR="000C5EF0" w:rsidRPr="00563D94">
        <w:rPr>
          <w:sz w:val="22"/>
          <w:szCs w:val="22"/>
        </w:rPr>
        <w:t>En el caso de hipotecas estado del banco y/o carta de cobro en la cual se desglosan los meses adeudados.</w:t>
      </w:r>
    </w:p>
    <w:p w:rsidR="000C5EF0" w:rsidRPr="00563D94" w:rsidRDefault="000503B2" w:rsidP="000C5EF0">
      <w:pPr>
        <w:pStyle w:val="ListParagraph"/>
        <w:spacing w:after="120" w:line="240" w:lineRule="auto"/>
        <w:ind w:left="990" w:hanging="270"/>
        <w:rPr>
          <w:sz w:val="22"/>
        </w:rPr>
      </w:pPr>
      <w:sdt>
        <w:sdtPr>
          <w:rPr>
            <w:rFonts w:eastAsia="Times New Roman" w:cs="Arial"/>
            <w:sz w:val="22"/>
          </w:rPr>
          <w:id w:val="1090888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C5EF0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0C5EF0" w:rsidRPr="00563D94">
        <w:rPr>
          <w:rFonts w:eastAsia="Times New Roman" w:cs="Arial"/>
          <w:sz w:val="22"/>
        </w:rPr>
        <w:t xml:space="preserve"> </w:t>
      </w:r>
      <w:r w:rsidR="000C5EF0" w:rsidRPr="00563D94">
        <w:rPr>
          <w:sz w:val="22"/>
        </w:rPr>
        <w:t>En el caso de las utilidades factura o carta de cobro donde se desglosen los meses a los que corresponden las cantidades adeudadas.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10"/>
        <w:gridCol w:w="3415"/>
      </w:tblGrid>
      <w:tr w:rsidR="000C5EF0" w:rsidRPr="00563D94" w:rsidTr="0094420D">
        <w:trPr>
          <w:trHeight w:val="900"/>
        </w:trPr>
        <w:tc>
          <w:tcPr>
            <w:tcW w:w="5125" w:type="dxa"/>
            <w:tcBorders>
              <w:bottom w:val="single" w:sz="4" w:space="0" w:color="auto"/>
            </w:tcBorders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</w:tr>
      <w:tr w:rsidR="000C5EF0" w:rsidRPr="00563D94" w:rsidTr="0094420D">
        <w:trPr>
          <w:trHeight w:val="1160"/>
        </w:trPr>
        <w:tc>
          <w:tcPr>
            <w:tcW w:w="5125" w:type="dxa"/>
            <w:tcBorders>
              <w:top w:val="single" w:sz="4" w:space="0" w:color="auto"/>
              <w:bottom w:val="single" w:sz="4" w:space="0" w:color="auto"/>
            </w:tcBorders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563D94">
              <w:rPr>
                <w:b/>
                <w:sz w:val="22"/>
                <w:szCs w:val="22"/>
              </w:rPr>
              <w:t>Nombre de empleado</w:t>
            </w:r>
          </w:p>
        </w:tc>
        <w:tc>
          <w:tcPr>
            <w:tcW w:w="810" w:type="dxa"/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4" w:space="0" w:color="auto"/>
            </w:tcBorders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563D94">
              <w:rPr>
                <w:b/>
                <w:sz w:val="22"/>
                <w:szCs w:val="22"/>
              </w:rPr>
              <w:t>Fecha</w:t>
            </w:r>
          </w:p>
        </w:tc>
      </w:tr>
      <w:tr w:rsidR="000C5EF0" w:rsidRPr="00563D94" w:rsidTr="0094420D">
        <w:trPr>
          <w:trHeight w:val="278"/>
        </w:trPr>
        <w:tc>
          <w:tcPr>
            <w:tcW w:w="5125" w:type="dxa"/>
            <w:tcBorders>
              <w:top w:val="single" w:sz="4" w:space="0" w:color="auto"/>
            </w:tcBorders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563D94">
              <w:rPr>
                <w:b/>
                <w:sz w:val="22"/>
                <w:szCs w:val="22"/>
              </w:rPr>
              <w:t>Firma del Empleado</w:t>
            </w:r>
          </w:p>
        </w:tc>
        <w:tc>
          <w:tcPr>
            <w:tcW w:w="810" w:type="dxa"/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0C5EF0" w:rsidRPr="00563D94" w:rsidRDefault="000C5EF0" w:rsidP="0094420D">
            <w:pPr>
              <w:spacing w:line="240" w:lineRule="auto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C16A70" w:rsidRDefault="00C16A70"/>
    <w:sectPr w:rsidR="00C16A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3B2" w:rsidRDefault="000503B2" w:rsidP="00036150">
      <w:pPr>
        <w:spacing w:after="0" w:line="240" w:lineRule="auto"/>
      </w:pPr>
      <w:r>
        <w:separator/>
      </w:r>
    </w:p>
  </w:endnote>
  <w:endnote w:type="continuationSeparator" w:id="0">
    <w:p w:rsidR="000503B2" w:rsidRDefault="000503B2" w:rsidP="00036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50" w:rsidRDefault="00036150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-38498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3B2" w:rsidRDefault="000503B2" w:rsidP="00036150">
      <w:pPr>
        <w:spacing w:after="0" w:line="240" w:lineRule="auto"/>
      </w:pPr>
      <w:r>
        <w:separator/>
      </w:r>
    </w:p>
  </w:footnote>
  <w:footnote w:type="continuationSeparator" w:id="0">
    <w:p w:rsidR="000503B2" w:rsidRDefault="000503B2" w:rsidP="00036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EF0"/>
    <w:rsid w:val="00036150"/>
    <w:rsid w:val="000503B2"/>
    <w:rsid w:val="000C5EF0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FC8AC9-A13B-4012-8177-8CF2F952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EF0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0C5EF0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C5EF0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0C5EF0"/>
    <w:pPr>
      <w:spacing w:after="200" w:line="276" w:lineRule="auto"/>
      <w:ind w:left="720"/>
      <w:contextualSpacing/>
    </w:pPr>
    <w:rPr>
      <w:szCs w:val="22"/>
    </w:rPr>
  </w:style>
  <w:style w:type="table" w:styleId="TableGrid">
    <w:name w:val="Table Grid"/>
    <w:basedOn w:val="TableNormal"/>
    <w:uiPriority w:val="39"/>
    <w:rsid w:val="000C5EF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150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036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150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3</cp:revision>
  <dcterms:created xsi:type="dcterms:W3CDTF">2020-11-08T22:23:00Z</dcterms:created>
  <dcterms:modified xsi:type="dcterms:W3CDTF">2020-11-08T23:20:00Z</dcterms:modified>
</cp:coreProperties>
</file>